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B03" w:rsidRPr="00C62992" w:rsidRDefault="00920B03" w:rsidP="004D402E">
      <w:pPr>
        <w:jc w:val="both"/>
        <w:rPr>
          <w:rFonts w:ascii="Century Gothic" w:hAnsi="Century Gothic"/>
          <w:sz w:val="24"/>
          <w:szCs w:val="24"/>
        </w:rPr>
      </w:pPr>
      <w:r w:rsidRPr="00C62992">
        <w:rPr>
          <w:rFonts w:ascii="Century Gothic" w:hAnsi="Century Gothic"/>
          <w:noProof/>
          <w:sz w:val="24"/>
          <w:szCs w:val="24"/>
        </w:rPr>
        <w:drawing>
          <wp:anchor distT="0" distB="0" distL="114300" distR="114300" simplePos="0" relativeHeight="251659264" behindDoc="1" locked="0" layoutInCell="1" allowOverlap="1" wp14:anchorId="2F2321FF" wp14:editId="71DBFE7D">
            <wp:simplePos x="0" y="0"/>
            <wp:positionH relativeFrom="column">
              <wp:posOffset>1933575</wp:posOffset>
            </wp:positionH>
            <wp:positionV relativeFrom="paragraph">
              <wp:posOffset>0</wp:posOffset>
            </wp:positionV>
            <wp:extent cx="1419225" cy="1123950"/>
            <wp:effectExtent l="0" t="0" r="9525" b="0"/>
            <wp:wrapTight wrapText="bothSides">
              <wp:wrapPolygon edited="0">
                <wp:start x="0" y="0"/>
                <wp:lineTo x="0" y="21234"/>
                <wp:lineTo x="21455" y="21234"/>
                <wp:lineTo x="2145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0B03" w:rsidRPr="00C62992" w:rsidRDefault="00920B03" w:rsidP="004D402E">
      <w:pPr>
        <w:ind w:left="851"/>
        <w:jc w:val="both"/>
        <w:rPr>
          <w:rFonts w:ascii="Century Gothic" w:hAnsi="Century Gothic"/>
          <w:b/>
          <w:sz w:val="24"/>
          <w:szCs w:val="24"/>
        </w:rPr>
      </w:pPr>
    </w:p>
    <w:p w:rsidR="00517760" w:rsidRPr="00C62992" w:rsidRDefault="00517760" w:rsidP="004D402E">
      <w:pPr>
        <w:ind w:left="851"/>
        <w:jc w:val="both"/>
        <w:rPr>
          <w:rFonts w:ascii="Century Gothic" w:hAnsi="Century Gothic"/>
          <w:b/>
          <w:sz w:val="24"/>
          <w:szCs w:val="24"/>
        </w:rPr>
      </w:pPr>
    </w:p>
    <w:p w:rsidR="00E33E37" w:rsidRPr="00C62992" w:rsidRDefault="00E33E37" w:rsidP="004D402E">
      <w:pPr>
        <w:ind w:left="851"/>
        <w:jc w:val="both"/>
        <w:rPr>
          <w:rFonts w:ascii="Century Gothic" w:hAnsi="Century Gothic"/>
          <w:b/>
          <w:sz w:val="24"/>
          <w:szCs w:val="24"/>
        </w:rPr>
      </w:pPr>
    </w:p>
    <w:p w:rsidR="00920B03" w:rsidRPr="00C62992" w:rsidRDefault="00920B03" w:rsidP="00E33E37">
      <w:pPr>
        <w:ind w:left="851"/>
        <w:jc w:val="center"/>
        <w:rPr>
          <w:rFonts w:ascii="Century Gothic" w:hAnsi="Century Gothic"/>
          <w:b/>
          <w:sz w:val="40"/>
          <w:szCs w:val="40"/>
        </w:rPr>
      </w:pPr>
      <w:r w:rsidRPr="00C62992">
        <w:rPr>
          <w:rFonts w:ascii="Century Gothic" w:hAnsi="Century Gothic"/>
          <w:b/>
          <w:sz w:val="40"/>
          <w:szCs w:val="40"/>
        </w:rPr>
        <w:t>B</w:t>
      </w:r>
      <w:r w:rsidR="00756CBB" w:rsidRPr="00C62992">
        <w:rPr>
          <w:rFonts w:ascii="Century Gothic" w:hAnsi="Century Gothic"/>
          <w:b/>
          <w:sz w:val="40"/>
          <w:szCs w:val="40"/>
        </w:rPr>
        <w:t>UDAKA DISTRICT LOCAL GOVERNMENT</w:t>
      </w:r>
    </w:p>
    <w:p w:rsidR="00920B03" w:rsidRPr="00C62992" w:rsidRDefault="00920B03" w:rsidP="00E33E37">
      <w:pPr>
        <w:ind w:left="851"/>
        <w:jc w:val="center"/>
        <w:rPr>
          <w:rFonts w:ascii="Century Gothic" w:hAnsi="Century Gothic"/>
          <w:b/>
          <w:sz w:val="24"/>
          <w:szCs w:val="24"/>
        </w:rPr>
      </w:pPr>
    </w:p>
    <w:p w:rsidR="00DC041B" w:rsidRPr="00C62992" w:rsidRDefault="00F617E5" w:rsidP="00E33E37">
      <w:pPr>
        <w:ind w:left="851"/>
        <w:jc w:val="center"/>
        <w:rPr>
          <w:rFonts w:ascii="Century Gothic" w:hAnsi="Century Gothic"/>
          <w:b/>
          <w:sz w:val="28"/>
          <w:szCs w:val="28"/>
        </w:rPr>
      </w:pPr>
      <w:r w:rsidRPr="00C62992">
        <w:rPr>
          <w:rFonts w:ascii="Century Gothic" w:hAnsi="Century Gothic"/>
          <w:b/>
          <w:sz w:val="28"/>
          <w:szCs w:val="28"/>
        </w:rPr>
        <w:t>TECHNICAL STATUS REPORT ON SERVICE DELIVERY</w:t>
      </w:r>
    </w:p>
    <w:p w:rsidR="00DC041B" w:rsidRPr="00C62992" w:rsidRDefault="00F617E5" w:rsidP="00E33E37">
      <w:pPr>
        <w:ind w:left="851"/>
        <w:jc w:val="center"/>
        <w:rPr>
          <w:rFonts w:ascii="Century Gothic" w:hAnsi="Century Gothic"/>
          <w:b/>
          <w:sz w:val="28"/>
          <w:szCs w:val="28"/>
        </w:rPr>
      </w:pPr>
      <w:r w:rsidRPr="00C62992">
        <w:rPr>
          <w:rFonts w:ascii="Century Gothic" w:hAnsi="Century Gothic"/>
          <w:b/>
          <w:sz w:val="28"/>
          <w:szCs w:val="28"/>
        </w:rPr>
        <w:t xml:space="preserve">PRESENTATION TO </w:t>
      </w:r>
      <w:r w:rsidR="00756CBB" w:rsidRPr="00C62992">
        <w:rPr>
          <w:rFonts w:ascii="Century Gothic" w:hAnsi="Century Gothic"/>
          <w:b/>
          <w:sz w:val="28"/>
          <w:szCs w:val="28"/>
        </w:rPr>
        <w:br/>
      </w:r>
    </w:p>
    <w:p w:rsidR="00DC041B" w:rsidRPr="00C62992" w:rsidRDefault="00F617E5" w:rsidP="00E33E37">
      <w:pPr>
        <w:ind w:left="851"/>
        <w:jc w:val="center"/>
        <w:rPr>
          <w:rFonts w:ascii="Century Gothic" w:hAnsi="Century Gothic"/>
          <w:b/>
          <w:sz w:val="26"/>
          <w:szCs w:val="26"/>
        </w:rPr>
      </w:pPr>
      <w:r w:rsidRPr="00C62992">
        <w:rPr>
          <w:rFonts w:ascii="Century Gothic" w:hAnsi="Century Gothic"/>
          <w:b/>
          <w:sz w:val="26"/>
          <w:szCs w:val="26"/>
        </w:rPr>
        <w:t>HIS EXCELLENCY THE PRESIDENT OF THE REPUBLIC OF UGANDA</w:t>
      </w:r>
      <w:r w:rsidR="00756CBB" w:rsidRPr="00C62992">
        <w:rPr>
          <w:rFonts w:ascii="Century Gothic" w:hAnsi="Century Gothic"/>
          <w:b/>
          <w:sz w:val="26"/>
          <w:szCs w:val="26"/>
        </w:rPr>
        <w:br/>
      </w:r>
    </w:p>
    <w:p w:rsidR="00DC041B" w:rsidRPr="00C62992" w:rsidRDefault="00F617E5" w:rsidP="00E33E37">
      <w:pPr>
        <w:ind w:left="851"/>
        <w:jc w:val="center"/>
        <w:rPr>
          <w:rFonts w:ascii="Century Gothic" w:hAnsi="Century Gothic"/>
          <w:b/>
          <w:sz w:val="28"/>
          <w:szCs w:val="28"/>
        </w:rPr>
      </w:pPr>
      <w:r w:rsidRPr="00C62992">
        <w:rPr>
          <w:rFonts w:ascii="Century Gothic" w:hAnsi="Century Gothic"/>
          <w:b/>
          <w:sz w:val="28"/>
          <w:szCs w:val="28"/>
        </w:rPr>
        <w:t>ON HIS VISIT TO BUKEDI SUB-REGION</w:t>
      </w:r>
    </w:p>
    <w:p w:rsidR="00920B03" w:rsidRPr="00C62992" w:rsidRDefault="00F617E5" w:rsidP="00E33E37">
      <w:pPr>
        <w:ind w:left="851"/>
        <w:jc w:val="center"/>
        <w:rPr>
          <w:rFonts w:ascii="Century Gothic" w:hAnsi="Century Gothic"/>
          <w:b/>
          <w:sz w:val="28"/>
          <w:szCs w:val="28"/>
        </w:rPr>
      </w:pPr>
      <w:r w:rsidRPr="00C62992">
        <w:rPr>
          <w:rFonts w:ascii="Century Gothic" w:hAnsi="Century Gothic"/>
          <w:b/>
          <w:sz w:val="28"/>
          <w:szCs w:val="28"/>
        </w:rPr>
        <w:t>6</w:t>
      </w:r>
      <w:r w:rsidRPr="00C62992">
        <w:rPr>
          <w:rFonts w:ascii="Century Gothic" w:hAnsi="Century Gothic"/>
          <w:b/>
          <w:sz w:val="28"/>
          <w:szCs w:val="28"/>
          <w:vertAlign w:val="superscript"/>
        </w:rPr>
        <w:t>TH</w:t>
      </w:r>
      <w:r w:rsidRPr="00C62992">
        <w:rPr>
          <w:rFonts w:ascii="Century Gothic" w:hAnsi="Century Gothic"/>
          <w:b/>
          <w:sz w:val="28"/>
          <w:szCs w:val="28"/>
        </w:rPr>
        <w:t>-8</w:t>
      </w:r>
      <w:r w:rsidRPr="00C62992">
        <w:rPr>
          <w:rFonts w:ascii="Century Gothic" w:hAnsi="Century Gothic"/>
          <w:b/>
          <w:sz w:val="28"/>
          <w:szCs w:val="28"/>
          <w:vertAlign w:val="superscript"/>
        </w:rPr>
        <w:t>TH</w:t>
      </w:r>
      <w:r w:rsidRPr="00C62992">
        <w:rPr>
          <w:rFonts w:ascii="Century Gothic" w:hAnsi="Century Gothic"/>
          <w:b/>
          <w:sz w:val="28"/>
          <w:szCs w:val="28"/>
        </w:rPr>
        <w:t xml:space="preserve"> NOV 2024</w:t>
      </w:r>
    </w:p>
    <w:p w:rsidR="00920B03" w:rsidRPr="00C62992" w:rsidRDefault="00920B03" w:rsidP="00E33E37">
      <w:pPr>
        <w:ind w:left="851"/>
        <w:jc w:val="center"/>
        <w:rPr>
          <w:rFonts w:ascii="Century Gothic" w:hAnsi="Century Gothic"/>
          <w:b/>
          <w:sz w:val="28"/>
          <w:szCs w:val="28"/>
        </w:rPr>
      </w:pPr>
    </w:p>
    <w:p w:rsidR="00F50878" w:rsidRPr="00C62992" w:rsidRDefault="00F617E5" w:rsidP="00E33E37">
      <w:pPr>
        <w:ind w:left="851"/>
        <w:jc w:val="center"/>
        <w:rPr>
          <w:rFonts w:ascii="Century Gothic" w:hAnsi="Century Gothic"/>
          <w:b/>
          <w:sz w:val="28"/>
          <w:szCs w:val="28"/>
        </w:rPr>
      </w:pPr>
      <w:r w:rsidRPr="00C62992">
        <w:rPr>
          <w:rFonts w:ascii="Century Gothic" w:hAnsi="Century Gothic"/>
          <w:b/>
          <w:sz w:val="28"/>
          <w:szCs w:val="28"/>
        </w:rPr>
        <w:t>PRESENTED BY</w:t>
      </w:r>
    </w:p>
    <w:p w:rsidR="00F50878" w:rsidRPr="00C62992" w:rsidRDefault="00F617E5" w:rsidP="00E33E37">
      <w:pPr>
        <w:ind w:left="851"/>
        <w:jc w:val="center"/>
        <w:rPr>
          <w:rFonts w:ascii="Century Gothic" w:hAnsi="Century Gothic"/>
          <w:b/>
          <w:sz w:val="28"/>
          <w:szCs w:val="28"/>
        </w:rPr>
      </w:pPr>
      <w:r w:rsidRPr="00C62992">
        <w:rPr>
          <w:rFonts w:ascii="Century Gothic" w:hAnsi="Century Gothic"/>
          <w:b/>
          <w:sz w:val="28"/>
          <w:szCs w:val="28"/>
        </w:rPr>
        <w:t>THE CHIEF ADMINISTRATIVE OFFICER -MR. RICHARD MUGOLO</w:t>
      </w:r>
    </w:p>
    <w:p w:rsidR="00920B03" w:rsidRPr="00C62992" w:rsidRDefault="00920B03" w:rsidP="00E33E37">
      <w:pPr>
        <w:ind w:left="851"/>
        <w:jc w:val="center"/>
        <w:rPr>
          <w:rFonts w:ascii="Century Gothic" w:hAnsi="Century Gothic"/>
          <w:b/>
          <w:sz w:val="24"/>
          <w:szCs w:val="24"/>
        </w:rPr>
      </w:pPr>
    </w:p>
    <w:p w:rsidR="00920B03" w:rsidRPr="00C62992" w:rsidRDefault="00920B03" w:rsidP="004D402E">
      <w:pPr>
        <w:ind w:left="851"/>
        <w:jc w:val="both"/>
        <w:rPr>
          <w:rFonts w:ascii="Century Gothic" w:hAnsi="Century Gothic"/>
          <w:b/>
          <w:sz w:val="24"/>
          <w:szCs w:val="24"/>
        </w:rPr>
      </w:pPr>
    </w:p>
    <w:p w:rsidR="00920B03" w:rsidRPr="00C62992" w:rsidRDefault="00920B03" w:rsidP="004D402E">
      <w:pPr>
        <w:ind w:left="851"/>
        <w:jc w:val="both"/>
        <w:rPr>
          <w:rFonts w:ascii="Century Gothic" w:hAnsi="Century Gothic"/>
          <w:b/>
          <w:sz w:val="24"/>
          <w:szCs w:val="24"/>
        </w:rPr>
      </w:pPr>
    </w:p>
    <w:p w:rsidR="00BB2951" w:rsidRPr="00C62992" w:rsidRDefault="00BB2951" w:rsidP="004D402E">
      <w:pPr>
        <w:ind w:left="851"/>
        <w:jc w:val="both"/>
        <w:rPr>
          <w:rFonts w:ascii="Century Gothic" w:hAnsi="Century Gothic"/>
          <w:b/>
          <w:sz w:val="24"/>
          <w:szCs w:val="24"/>
        </w:rPr>
      </w:pPr>
    </w:p>
    <w:p w:rsidR="00BB2951" w:rsidRPr="00C62992" w:rsidRDefault="00BB2951" w:rsidP="004D402E">
      <w:pPr>
        <w:ind w:left="851"/>
        <w:jc w:val="both"/>
        <w:rPr>
          <w:rFonts w:ascii="Century Gothic" w:hAnsi="Century Gothic"/>
          <w:b/>
          <w:sz w:val="24"/>
          <w:szCs w:val="24"/>
        </w:rPr>
      </w:pPr>
    </w:p>
    <w:p w:rsidR="00756CBB" w:rsidRPr="00C62992" w:rsidRDefault="00756CBB" w:rsidP="004D402E">
      <w:pPr>
        <w:ind w:left="851"/>
        <w:jc w:val="both"/>
        <w:rPr>
          <w:rFonts w:ascii="Century Gothic" w:hAnsi="Century Gothic"/>
          <w:b/>
          <w:sz w:val="24"/>
          <w:szCs w:val="24"/>
        </w:rPr>
      </w:pPr>
    </w:p>
    <w:p w:rsidR="00BB2951" w:rsidRPr="00C62992" w:rsidRDefault="00BB2951" w:rsidP="004D402E">
      <w:pPr>
        <w:jc w:val="both"/>
        <w:rPr>
          <w:rFonts w:ascii="Century Gothic" w:hAnsi="Century Gothic"/>
          <w:sz w:val="24"/>
          <w:szCs w:val="24"/>
        </w:rPr>
      </w:pPr>
    </w:p>
    <w:p w:rsidR="00E33E37" w:rsidRPr="00C62992" w:rsidRDefault="00E33E37" w:rsidP="004D402E">
      <w:pPr>
        <w:jc w:val="both"/>
        <w:rPr>
          <w:rFonts w:ascii="Century Gothic" w:hAnsi="Century Gothic"/>
          <w:sz w:val="24"/>
          <w:szCs w:val="24"/>
        </w:rPr>
      </w:pPr>
    </w:p>
    <w:p w:rsidR="00B45638" w:rsidRPr="00C62992" w:rsidRDefault="00B45638" w:rsidP="004D402E">
      <w:pPr>
        <w:jc w:val="both"/>
        <w:rPr>
          <w:rFonts w:ascii="Century Gothic" w:hAnsi="Century Gothic"/>
          <w:sz w:val="24"/>
          <w:szCs w:val="24"/>
        </w:rPr>
      </w:pPr>
    </w:p>
    <w:p w:rsidR="00B45638" w:rsidRPr="00C62992" w:rsidRDefault="00B45638" w:rsidP="004D402E">
      <w:pPr>
        <w:jc w:val="both"/>
        <w:rPr>
          <w:rFonts w:ascii="Century Gothic" w:hAnsi="Century Gothic"/>
          <w:sz w:val="24"/>
          <w:szCs w:val="24"/>
        </w:rPr>
      </w:pPr>
    </w:p>
    <w:p w:rsidR="00B45638" w:rsidRPr="00C62992" w:rsidRDefault="00B45638" w:rsidP="004D402E">
      <w:pPr>
        <w:jc w:val="both"/>
        <w:rPr>
          <w:rFonts w:ascii="Century Gothic" w:hAnsi="Century Gothic"/>
          <w:sz w:val="24"/>
          <w:szCs w:val="24"/>
        </w:rPr>
      </w:pPr>
    </w:p>
    <w:p w:rsidR="004D6122" w:rsidRPr="00C62992" w:rsidRDefault="004D6122" w:rsidP="004D402E">
      <w:pPr>
        <w:jc w:val="both"/>
        <w:rPr>
          <w:rFonts w:ascii="Century Gothic" w:hAnsi="Century Gothic"/>
          <w:sz w:val="24"/>
          <w:szCs w:val="24"/>
        </w:rPr>
        <w:sectPr w:rsidR="004D6122" w:rsidRPr="00C62992" w:rsidSect="00C62992">
          <w:footerReference w:type="default" r:id="rId10"/>
          <w:pgSz w:w="11906" w:h="16838"/>
          <w:pgMar w:top="1440" w:right="1440" w:bottom="1440" w:left="1440" w:header="708" w:footer="708" w:gutter="0"/>
          <w:pgNumType w:start="0"/>
          <w:cols w:space="708"/>
          <w:docGrid w:linePitch="360"/>
        </w:sectPr>
      </w:pPr>
    </w:p>
    <w:p w:rsidR="00920B03" w:rsidRPr="00C62992" w:rsidRDefault="00517760" w:rsidP="004D402E">
      <w:pPr>
        <w:shd w:val="clear" w:color="auto" w:fill="000000" w:themeFill="text1"/>
        <w:jc w:val="both"/>
        <w:rPr>
          <w:rFonts w:ascii="Century Gothic" w:hAnsi="Century Gothic"/>
          <w:b/>
          <w:sz w:val="24"/>
          <w:szCs w:val="24"/>
        </w:rPr>
      </w:pPr>
      <w:r w:rsidRPr="00C62992">
        <w:rPr>
          <w:rFonts w:ascii="Century Gothic" w:hAnsi="Century Gothic"/>
          <w:b/>
          <w:sz w:val="24"/>
          <w:szCs w:val="24"/>
        </w:rPr>
        <w:lastRenderedPageBreak/>
        <w:t>DISTRICT PROFILE</w:t>
      </w:r>
    </w:p>
    <w:p w:rsidR="00920B03" w:rsidRPr="00C62992" w:rsidRDefault="00920B03" w:rsidP="004D402E">
      <w:pPr>
        <w:jc w:val="both"/>
        <w:rPr>
          <w:rFonts w:ascii="Century Gothic" w:hAnsi="Century Gothic"/>
          <w:b/>
          <w:sz w:val="24"/>
          <w:szCs w:val="24"/>
        </w:rPr>
      </w:pPr>
      <w:r w:rsidRPr="00C62992">
        <w:rPr>
          <w:rFonts w:ascii="Century Gothic" w:hAnsi="Century Gothic"/>
          <w:b/>
          <w:sz w:val="24"/>
          <w:szCs w:val="24"/>
        </w:rPr>
        <w:t>(i) Geographical Location</w:t>
      </w:r>
    </w:p>
    <w:p w:rsidR="00920B03" w:rsidRPr="00C62992" w:rsidRDefault="00920B03" w:rsidP="004D402E">
      <w:pPr>
        <w:autoSpaceDE w:val="0"/>
        <w:autoSpaceDN w:val="0"/>
        <w:adjustRightInd w:val="0"/>
        <w:spacing w:before="240" w:after="0" w:line="360" w:lineRule="auto"/>
        <w:jc w:val="both"/>
        <w:rPr>
          <w:rFonts w:ascii="Century Gothic" w:hAnsi="Century Gothic"/>
          <w:sz w:val="24"/>
          <w:szCs w:val="24"/>
        </w:rPr>
      </w:pPr>
      <w:r w:rsidRPr="00C62992">
        <w:rPr>
          <w:rFonts w:ascii="Century Gothic" w:hAnsi="Century Gothic"/>
          <w:sz w:val="24"/>
          <w:szCs w:val="24"/>
        </w:rPr>
        <w:t xml:space="preserve">Budaka district is located in Eastern Uganda, Bukedi sub-region. Budaka district borders Kibuku district to West North West (WNW); Mbale city to the East North East; and Butaleja to the south. Namatala River forms a natural boundary between Budaka and Mbale city. </w:t>
      </w:r>
    </w:p>
    <w:p w:rsidR="00920B03" w:rsidRPr="00C62992" w:rsidRDefault="00920B03" w:rsidP="004D402E">
      <w:pPr>
        <w:autoSpaceDE w:val="0"/>
        <w:autoSpaceDN w:val="0"/>
        <w:adjustRightInd w:val="0"/>
        <w:spacing w:before="240" w:after="0" w:line="360" w:lineRule="auto"/>
        <w:jc w:val="both"/>
        <w:rPr>
          <w:rFonts w:ascii="Century Gothic" w:hAnsi="Century Gothic"/>
          <w:sz w:val="24"/>
          <w:szCs w:val="24"/>
        </w:rPr>
      </w:pPr>
      <w:r w:rsidRPr="00C62992">
        <w:rPr>
          <w:rFonts w:ascii="Century Gothic" w:hAnsi="Century Gothic"/>
          <w:sz w:val="24"/>
          <w:szCs w:val="24"/>
        </w:rPr>
        <w:t xml:space="preserve">The </w:t>
      </w:r>
      <w:r w:rsidR="00B45638" w:rsidRPr="00C62992">
        <w:rPr>
          <w:rFonts w:ascii="Century Gothic" w:hAnsi="Century Gothic"/>
          <w:sz w:val="24"/>
          <w:szCs w:val="24"/>
        </w:rPr>
        <w:t>district</w:t>
      </w:r>
      <w:r w:rsidRPr="00C62992">
        <w:rPr>
          <w:rFonts w:ascii="Century Gothic" w:hAnsi="Century Gothic"/>
          <w:sz w:val="24"/>
          <w:szCs w:val="24"/>
        </w:rPr>
        <w:t xml:space="preserve"> was created by an Act of Parliament in 2005 as a local government service centre. Budaka district started its operations on 1st July, 2006 for the FY 2006/2007 having been curved out of Pallisa district.</w:t>
      </w:r>
    </w:p>
    <w:p w:rsidR="00920B03" w:rsidRPr="00C62992" w:rsidRDefault="00920B03" w:rsidP="004D402E">
      <w:pPr>
        <w:autoSpaceDE w:val="0"/>
        <w:autoSpaceDN w:val="0"/>
        <w:adjustRightInd w:val="0"/>
        <w:spacing w:before="240" w:after="0" w:line="360" w:lineRule="auto"/>
        <w:jc w:val="both"/>
        <w:rPr>
          <w:rFonts w:ascii="Century Gothic" w:hAnsi="Century Gothic"/>
          <w:b/>
          <w:sz w:val="24"/>
          <w:szCs w:val="24"/>
        </w:rPr>
      </w:pPr>
      <w:r w:rsidRPr="00C62992">
        <w:rPr>
          <w:rFonts w:ascii="Century Gothic" w:hAnsi="Century Gothic"/>
          <w:sz w:val="24"/>
          <w:szCs w:val="24"/>
        </w:rPr>
        <w:t xml:space="preserve"> </w:t>
      </w:r>
      <w:r w:rsidRPr="00C62992">
        <w:rPr>
          <w:rFonts w:ascii="Century Gothic" w:hAnsi="Century Gothic"/>
          <w:b/>
          <w:sz w:val="24"/>
          <w:szCs w:val="24"/>
        </w:rPr>
        <w:t>(ii) Population size (</w:t>
      </w:r>
      <w:r w:rsidR="00517760" w:rsidRPr="00C62992">
        <w:rPr>
          <w:rFonts w:ascii="Century Gothic" w:hAnsi="Century Gothic"/>
          <w:b/>
          <w:sz w:val="24"/>
          <w:szCs w:val="24"/>
        </w:rPr>
        <w:t>As National Population and Housing Census - 2024</w:t>
      </w:r>
      <w:r w:rsidRPr="00C62992">
        <w:rPr>
          <w:rFonts w:ascii="Century Gothic" w:hAnsi="Century Gothic"/>
          <w:b/>
          <w:sz w:val="24"/>
          <w:szCs w:val="24"/>
        </w:rPr>
        <w:t>)</w:t>
      </w:r>
    </w:p>
    <w:p w:rsidR="00920B03" w:rsidRPr="00C62992" w:rsidRDefault="00920B03" w:rsidP="004D402E">
      <w:pPr>
        <w:spacing w:line="360" w:lineRule="auto"/>
        <w:jc w:val="both"/>
        <w:rPr>
          <w:rFonts w:ascii="Century Gothic" w:hAnsi="Century Gothic"/>
          <w:sz w:val="24"/>
          <w:szCs w:val="24"/>
        </w:rPr>
      </w:pPr>
      <w:r w:rsidRPr="00C62992">
        <w:rPr>
          <w:rFonts w:ascii="Century Gothic" w:hAnsi="Century Gothic"/>
          <w:sz w:val="24"/>
          <w:szCs w:val="24"/>
        </w:rPr>
        <w:t xml:space="preserve">The </w:t>
      </w:r>
      <w:r w:rsidR="00F50878" w:rsidRPr="00C62992">
        <w:rPr>
          <w:rFonts w:ascii="Century Gothic" w:hAnsi="Century Gothic"/>
          <w:sz w:val="24"/>
          <w:szCs w:val="24"/>
        </w:rPr>
        <w:t xml:space="preserve">district </w:t>
      </w:r>
      <w:r w:rsidRPr="00C62992">
        <w:rPr>
          <w:rFonts w:ascii="Century Gothic" w:hAnsi="Century Gothic"/>
          <w:sz w:val="24"/>
          <w:szCs w:val="24"/>
        </w:rPr>
        <w:t xml:space="preserve">population </w:t>
      </w:r>
      <w:r w:rsidR="00F50878" w:rsidRPr="00C62992">
        <w:rPr>
          <w:rFonts w:ascii="Century Gothic" w:hAnsi="Century Gothic"/>
          <w:sz w:val="24"/>
          <w:szCs w:val="24"/>
        </w:rPr>
        <w:t>is 281,106</w:t>
      </w:r>
      <w:r w:rsidRPr="00C62992">
        <w:rPr>
          <w:rFonts w:ascii="Century Gothic" w:hAnsi="Century Gothic"/>
          <w:sz w:val="24"/>
          <w:szCs w:val="24"/>
        </w:rPr>
        <w:t xml:space="preserve"> people, where </w:t>
      </w:r>
      <w:r w:rsidR="00A5689F">
        <w:rPr>
          <w:rFonts w:ascii="Century Gothic" w:hAnsi="Century Gothic"/>
          <w:sz w:val="24"/>
          <w:szCs w:val="24"/>
        </w:rPr>
        <w:t xml:space="preserve">  </w:t>
      </w:r>
      <w:bookmarkStart w:id="0" w:name="_GoBack"/>
      <w:bookmarkEnd w:id="0"/>
      <w:r w:rsidR="0099218D" w:rsidRPr="00C62992">
        <w:rPr>
          <w:rFonts w:ascii="Century Gothic" w:hAnsi="Century Gothic"/>
          <w:sz w:val="24"/>
          <w:szCs w:val="24"/>
        </w:rPr>
        <w:t>138,098</w:t>
      </w:r>
      <w:r w:rsidRPr="00C62992">
        <w:rPr>
          <w:rFonts w:ascii="Century Gothic" w:hAnsi="Century Gothic"/>
          <w:sz w:val="24"/>
          <w:szCs w:val="24"/>
        </w:rPr>
        <w:t xml:space="preserve"> are males and </w:t>
      </w:r>
      <w:r w:rsidR="0099218D" w:rsidRPr="00C62992">
        <w:rPr>
          <w:rFonts w:ascii="Century Gothic" w:hAnsi="Century Gothic"/>
          <w:sz w:val="24"/>
          <w:szCs w:val="24"/>
        </w:rPr>
        <w:t>143,008</w:t>
      </w:r>
      <w:r w:rsidRPr="00C62992">
        <w:rPr>
          <w:rFonts w:ascii="Century Gothic" w:hAnsi="Century Gothic"/>
          <w:sz w:val="24"/>
          <w:szCs w:val="24"/>
        </w:rPr>
        <w:t xml:space="preserve"> are females distributed in 67,014 households. The </w:t>
      </w:r>
      <w:r w:rsidR="00B45638" w:rsidRPr="00C62992">
        <w:rPr>
          <w:rFonts w:ascii="Century Gothic" w:hAnsi="Century Gothic"/>
          <w:sz w:val="24"/>
          <w:szCs w:val="24"/>
        </w:rPr>
        <w:t>district</w:t>
      </w:r>
      <w:r w:rsidRPr="00C62992">
        <w:rPr>
          <w:rFonts w:ascii="Century Gothic" w:hAnsi="Century Gothic"/>
          <w:sz w:val="24"/>
          <w:szCs w:val="24"/>
        </w:rPr>
        <w:t xml:space="preserve"> population has continued</w:t>
      </w:r>
      <w:r w:rsidR="00F50878" w:rsidRPr="00C62992">
        <w:rPr>
          <w:rFonts w:ascii="Century Gothic" w:hAnsi="Century Gothic"/>
          <w:sz w:val="24"/>
          <w:szCs w:val="24"/>
        </w:rPr>
        <w:t xml:space="preserve"> to grow overtime from 1980-2024</w:t>
      </w:r>
      <w:r w:rsidRPr="00C62992">
        <w:rPr>
          <w:rFonts w:ascii="Century Gothic" w:hAnsi="Century Gothic"/>
          <w:sz w:val="24"/>
          <w:szCs w:val="24"/>
        </w:rPr>
        <w:t xml:space="preserve"> projections. The censuses undertaken since 1980 to 2014 revealed that the </w:t>
      </w:r>
      <w:r w:rsidR="00B45638" w:rsidRPr="00C62992">
        <w:rPr>
          <w:rFonts w:ascii="Century Gothic" w:hAnsi="Century Gothic"/>
          <w:sz w:val="24"/>
          <w:szCs w:val="24"/>
        </w:rPr>
        <w:t>district</w:t>
      </w:r>
      <w:r w:rsidRPr="00C62992">
        <w:rPr>
          <w:rFonts w:ascii="Century Gothic" w:hAnsi="Century Gothic"/>
          <w:sz w:val="24"/>
          <w:szCs w:val="24"/>
        </w:rPr>
        <w:t xml:space="preserve"> population grew from 77,474 people where 37,623 were males and 39,851 females in 1980 to 204,439 people where 100,620 were males and 106,977 were females in 2014. In a period of 22 years, the population had almost doubled. In ten </w:t>
      </w:r>
      <w:r w:rsidR="00B45638" w:rsidRPr="00C62992">
        <w:rPr>
          <w:rFonts w:ascii="Century Gothic" w:hAnsi="Century Gothic"/>
          <w:sz w:val="24"/>
          <w:szCs w:val="24"/>
        </w:rPr>
        <w:t>years’</w:t>
      </w:r>
      <w:r w:rsidRPr="00C62992">
        <w:rPr>
          <w:rFonts w:ascii="Century Gothic" w:hAnsi="Century Gothic"/>
          <w:sz w:val="24"/>
          <w:szCs w:val="24"/>
        </w:rPr>
        <w:t xml:space="preserve"> time from the current time, the projected population of Budaka district will have reached 408,878 people.</w:t>
      </w:r>
    </w:p>
    <w:p w:rsidR="00920B03" w:rsidRPr="00C62992" w:rsidRDefault="00920B03" w:rsidP="004D402E">
      <w:pPr>
        <w:spacing w:after="0"/>
        <w:jc w:val="both"/>
        <w:rPr>
          <w:rFonts w:ascii="Century Gothic" w:hAnsi="Century Gothic"/>
          <w:b/>
          <w:sz w:val="24"/>
          <w:szCs w:val="24"/>
        </w:rPr>
      </w:pPr>
      <w:r w:rsidRPr="00C62992">
        <w:rPr>
          <w:rFonts w:ascii="Century Gothic" w:hAnsi="Century Gothic"/>
          <w:b/>
          <w:sz w:val="24"/>
          <w:szCs w:val="24"/>
        </w:rPr>
        <w:t xml:space="preserve">Table1: </w:t>
      </w:r>
      <w:r w:rsidR="002E75A0" w:rsidRPr="00C62992">
        <w:rPr>
          <w:rFonts w:ascii="Century Gothic" w:hAnsi="Century Gothic"/>
          <w:b/>
          <w:sz w:val="24"/>
          <w:szCs w:val="24"/>
        </w:rPr>
        <w:t xml:space="preserve">District Population as per National Population </w:t>
      </w:r>
      <w:r w:rsidR="006E0C00" w:rsidRPr="00C62992">
        <w:rPr>
          <w:rFonts w:ascii="Century Gothic" w:hAnsi="Century Gothic"/>
          <w:b/>
          <w:sz w:val="24"/>
          <w:szCs w:val="24"/>
        </w:rPr>
        <w:t xml:space="preserve">and Housing </w:t>
      </w:r>
      <w:r w:rsidR="002E75A0" w:rsidRPr="00C62992">
        <w:rPr>
          <w:rFonts w:ascii="Century Gothic" w:hAnsi="Century Gothic"/>
          <w:b/>
          <w:sz w:val="24"/>
          <w:szCs w:val="24"/>
        </w:rPr>
        <w:t>Census 2024</w:t>
      </w:r>
    </w:p>
    <w:tbl>
      <w:tblPr>
        <w:tblStyle w:val="TableGrid"/>
        <w:tblW w:w="0" w:type="auto"/>
        <w:jc w:val="center"/>
        <w:tblLook w:val="04A0" w:firstRow="1" w:lastRow="0" w:firstColumn="1" w:lastColumn="0" w:noHBand="0" w:noVBand="1"/>
      </w:tblPr>
      <w:tblGrid>
        <w:gridCol w:w="659"/>
        <w:gridCol w:w="4111"/>
        <w:gridCol w:w="1559"/>
        <w:gridCol w:w="2410"/>
      </w:tblGrid>
      <w:tr w:rsidR="00C62992" w:rsidRPr="00C62992" w:rsidTr="00517760">
        <w:trPr>
          <w:jc w:val="center"/>
        </w:trPr>
        <w:tc>
          <w:tcPr>
            <w:tcW w:w="659" w:type="dxa"/>
          </w:tcPr>
          <w:p w:rsidR="00920B03" w:rsidRPr="00C62992" w:rsidRDefault="00920B03" w:rsidP="004D402E">
            <w:pPr>
              <w:jc w:val="both"/>
              <w:rPr>
                <w:rFonts w:ascii="Century Gothic" w:hAnsi="Century Gothic"/>
                <w:b/>
                <w:sz w:val="24"/>
                <w:szCs w:val="24"/>
              </w:rPr>
            </w:pPr>
            <w:r w:rsidRPr="00C62992">
              <w:rPr>
                <w:rFonts w:ascii="Century Gothic" w:hAnsi="Century Gothic"/>
                <w:b/>
                <w:sz w:val="24"/>
                <w:szCs w:val="24"/>
              </w:rPr>
              <w:t>SN</w:t>
            </w:r>
          </w:p>
        </w:tc>
        <w:tc>
          <w:tcPr>
            <w:tcW w:w="4111" w:type="dxa"/>
          </w:tcPr>
          <w:p w:rsidR="00920B03" w:rsidRPr="00C62992" w:rsidRDefault="0099218D" w:rsidP="004D402E">
            <w:pPr>
              <w:jc w:val="both"/>
              <w:rPr>
                <w:rFonts w:ascii="Century Gothic" w:hAnsi="Century Gothic"/>
                <w:b/>
                <w:sz w:val="24"/>
                <w:szCs w:val="24"/>
              </w:rPr>
            </w:pPr>
            <w:r w:rsidRPr="00C62992">
              <w:rPr>
                <w:rFonts w:ascii="Century Gothic" w:hAnsi="Century Gothic"/>
                <w:b/>
                <w:sz w:val="24"/>
                <w:szCs w:val="24"/>
              </w:rPr>
              <w:t>District Population as per National Population Census 2024</w:t>
            </w:r>
          </w:p>
        </w:tc>
        <w:tc>
          <w:tcPr>
            <w:tcW w:w="1559" w:type="dxa"/>
          </w:tcPr>
          <w:p w:rsidR="00920B03" w:rsidRPr="00C62992" w:rsidRDefault="00920B03" w:rsidP="004D402E">
            <w:pPr>
              <w:jc w:val="both"/>
              <w:rPr>
                <w:rFonts w:ascii="Century Gothic" w:hAnsi="Century Gothic"/>
                <w:b/>
                <w:sz w:val="24"/>
                <w:szCs w:val="24"/>
              </w:rPr>
            </w:pPr>
            <w:r w:rsidRPr="00C62992">
              <w:rPr>
                <w:rFonts w:ascii="Century Gothic" w:hAnsi="Century Gothic"/>
                <w:b/>
                <w:sz w:val="24"/>
                <w:szCs w:val="24"/>
              </w:rPr>
              <w:t>Number</w:t>
            </w:r>
          </w:p>
        </w:tc>
        <w:tc>
          <w:tcPr>
            <w:tcW w:w="2410" w:type="dxa"/>
          </w:tcPr>
          <w:p w:rsidR="00920B03" w:rsidRPr="00C62992" w:rsidRDefault="00920B03" w:rsidP="004D402E">
            <w:pPr>
              <w:jc w:val="both"/>
              <w:rPr>
                <w:rFonts w:ascii="Century Gothic" w:hAnsi="Century Gothic"/>
                <w:b/>
                <w:sz w:val="24"/>
                <w:szCs w:val="24"/>
              </w:rPr>
            </w:pPr>
            <w:r w:rsidRPr="00C62992">
              <w:rPr>
                <w:rFonts w:ascii="Century Gothic" w:hAnsi="Century Gothic"/>
                <w:b/>
                <w:sz w:val="24"/>
                <w:szCs w:val="24"/>
              </w:rPr>
              <w:t>Proportion (%)</w:t>
            </w:r>
          </w:p>
        </w:tc>
      </w:tr>
      <w:tr w:rsidR="00C62992" w:rsidRPr="00C62992" w:rsidTr="006E0C00">
        <w:trPr>
          <w:jc w:val="center"/>
        </w:trPr>
        <w:tc>
          <w:tcPr>
            <w:tcW w:w="659"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1</w:t>
            </w:r>
          </w:p>
        </w:tc>
        <w:tc>
          <w:tcPr>
            <w:tcW w:w="4111"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Total Population</w:t>
            </w:r>
          </w:p>
        </w:tc>
        <w:tc>
          <w:tcPr>
            <w:tcW w:w="1559" w:type="dxa"/>
          </w:tcPr>
          <w:p w:rsidR="00920B03" w:rsidRPr="00C62992" w:rsidRDefault="0099218D" w:rsidP="004D402E">
            <w:pPr>
              <w:jc w:val="both"/>
              <w:rPr>
                <w:rFonts w:ascii="Century Gothic" w:hAnsi="Century Gothic"/>
                <w:sz w:val="24"/>
                <w:szCs w:val="24"/>
              </w:rPr>
            </w:pPr>
            <w:r w:rsidRPr="00C62992">
              <w:rPr>
                <w:rFonts w:ascii="Century Gothic" w:hAnsi="Century Gothic"/>
                <w:sz w:val="24"/>
                <w:szCs w:val="24"/>
              </w:rPr>
              <w:t>281,106</w:t>
            </w:r>
          </w:p>
        </w:tc>
        <w:tc>
          <w:tcPr>
            <w:tcW w:w="2410" w:type="dxa"/>
            <w:shd w:val="clear" w:color="auto" w:fill="auto"/>
          </w:tcPr>
          <w:p w:rsidR="00920B03" w:rsidRPr="00C62992" w:rsidRDefault="006E0C00" w:rsidP="004D402E">
            <w:pPr>
              <w:ind w:left="426" w:firstLine="141"/>
              <w:jc w:val="both"/>
              <w:rPr>
                <w:rFonts w:ascii="Century Gothic" w:hAnsi="Century Gothic"/>
                <w:sz w:val="24"/>
                <w:szCs w:val="24"/>
              </w:rPr>
            </w:pPr>
            <w:r w:rsidRPr="00C62992">
              <w:rPr>
                <w:rFonts w:ascii="Century Gothic" w:hAnsi="Century Gothic"/>
                <w:sz w:val="24"/>
                <w:szCs w:val="24"/>
              </w:rPr>
              <w:t>100</w:t>
            </w:r>
          </w:p>
        </w:tc>
      </w:tr>
      <w:tr w:rsidR="00C62992" w:rsidRPr="00C62992" w:rsidTr="00517760">
        <w:trPr>
          <w:jc w:val="center"/>
        </w:trPr>
        <w:tc>
          <w:tcPr>
            <w:tcW w:w="659"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2</w:t>
            </w:r>
          </w:p>
        </w:tc>
        <w:tc>
          <w:tcPr>
            <w:tcW w:w="4111"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Females</w:t>
            </w:r>
          </w:p>
        </w:tc>
        <w:tc>
          <w:tcPr>
            <w:tcW w:w="1559" w:type="dxa"/>
          </w:tcPr>
          <w:p w:rsidR="00920B03" w:rsidRPr="00C62992" w:rsidRDefault="0099218D" w:rsidP="004D402E">
            <w:pPr>
              <w:jc w:val="both"/>
              <w:rPr>
                <w:rFonts w:ascii="Century Gothic" w:hAnsi="Century Gothic"/>
                <w:sz w:val="24"/>
                <w:szCs w:val="24"/>
              </w:rPr>
            </w:pPr>
            <w:r w:rsidRPr="00C62992">
              <w:rPr>
                <w:rFonts w:ascii="Century Gothic" w:hAnsi="Century Gothic"/>
                <w:sz w:val="24"/>
                <w:szCs w:val="24"/>
              </w:rPr>
              <w:t>143,008</w:t>
            </w:r>
          </w:p>
        </w:tc>
        <w:tc>
          <w:tcPr>
            <w:tcW w:w="2410" w:type="dxa"/>
          </w:tcPr>
          <w:p w:rsidR="00920B03" w:rsidRPr="00C62992" w:rsidRDefault="0099218D" w:rsidP="004D402E">
            <w:pPr>
              <w:jc w:val="both"/>
              <w:rPr>
                <w:rFonts w:ascii="Century Gothic" w:hAnsi="Century Gothic"/>
                <w:sz w:val="24"/>
                <w:szCs w:val="24"/>
              </w:rPr>
            </w:pPr>
            <w:r w:rsidRPr="00C62992">
              <w:rPr>
                <w:rFonts w:ascii="Century Gothic" w:hAnsi="Century Gothic"/>
                <w:sz w:val="24"/>
                <w:szCs w:val="24"/>
              </w:rPr>
              <w:t>50.87</w:t>
            </w:r>
          </w:p>
        </w:tc>
      </w:tr>
      <w:tr w:rsidR="0099218D" w:rsidRPr="00C62992" w:rsidTr="00517760">
        <w:trPr>
          <w:jc w:val="center"/>
        </w:trPr>
        <w:tc>
          <w:tcPr>
            <w:tcW w:w="659"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3</w:t>
            </w:r>
          </w:p>
        </w:tc>
        <w:tc>
          <w:tcPr>
            <w:tcW w:w="4111"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Males</w:t>
            </w:r>
          </w:p>
        </w:tc>
        <w:tc>
          <w:tcPr>
            <w:tcW w:w="1559" w:type="dxa"/>
          </w:tcPr>
          <w:p w:rsidR="00920B03" w:rsidRPr="00C62992" w:rsidRDefault="0099218D" w:rsidP="004D402E">
            <w:pPr>
              <w:jc w:val="both"/>
              <w:rPr>
                <w:rFonts w:ascii="Century Gothic" w:hAnsi="Century Gothic"/>
                <w:sz w:val="24"/>
                <w:szCs w:val="24"/>
              </w:rPr>
            </w:pPr>
            <w:r w:rsidRPr="00C62992">
              <w:rPr>
                <w:rFonts w:ascii="Century Gothic" w:hAnsi="Century Gothic"/>
                <w:sz w:val="24"/>
                <w:szCs w:val="24"/>
              </w:rPr>
              <w:t>138,098</w:t>
            </w:r>
          </w:p>
        </w:tc>
        <w:tc>
          <w:tcPr>
            <w:tcW w:w="2410" w:type="dxa"/>
          </w:tcPr>
          <w:p w:rsidR="00920B03" w:rsidRPr="00C62992" w:rsidRDefault="0099218D" w:rsidP="004D402E">
            <w:pPr>
              <w:jc w:val="both"/>
              <w:rPr>
                <w:rFonts w:ascii="Century Gothic" w:hAnsi="Century Gothic"/>
                <w:sz w:val="24"/>
                <w:szCs w:val="24"/>
              </w:rPr>
            </w:pPr>
            <w:r w:rsidRPr="00C62992">
              <w:rPr>
                <w:rFonts w:ascii="Century Gothic" w:hAnsi="Century Gothic"/>
                <w:sz w:val="24"/>
                <w:szCs w:val="24"/>
              </w:rPr>
              <w:t>49.13</w:t>
            </w:r>
          </w:p>
        </w:tc>
      </w:tr>
    </w:tbl>
    <w:p w:rsidR="00920B03" w:rsidRPr="00C62992" w:rsidRDefault="00920B03" w:rsidP="004D402E">
      <w:pPr>
        <w:jc w:val="both"/>
        <w:rPr>
          <w:rFonts w:ascii="Century Gothic" w:hAnsi="Century Gothic"/>
          <w:sz w:val="24"/>
          <w:szCs w:val="24"/>
        </w:rPr>
      </w:pPr>
    </w:p>
    <w:p w:rsidR="00920B03" w:rsidRPr="00C62992" w:rsidRDefault="00920B03" w:rsidP="004D402E">
      <w:pPr>
        <w:shd w:val="clear" w:color="auto" w:fill="000000" w:themeFill="text1"/>
        <w:jc w:val="both"/>
        <w:rPr>
          <w:rFonts w:ascii="Century Gothic" w:hAnsi="Century Gothic"/>
          <w:b/>
          <w:sz w:val="24"/>
          <w:szCs w:val="24"/>
        </w:rPr>
      </w:pPr>
      <w:r w:rsidRPr="00C62992">
        <w:rPr>
          <w:rFonts w:ascii="Century Gothic" w:hAnsi="Century Gothic"/>
          <w:b/>
          <w:sz w:val="24"/>
          <w:szCs w:val="24"/>
        </w:rPr>
        <w:t>(iii) Administrative Units</w:t>
      </w:r>
    </w:p>
    <w:p w:rsidR="005F6D57" w:rsidRPr="00C62992" w:rsidRDefault="00920B03" w:rsidP="004D402E">
      <w:pPr>
        <w:spacing w:line="360" w:lineRule="auto"/>
        <w:jc w:val="both"/>
        <w:rPr>
          <w:rFonts w:ascii="Century Gothic" w:hAnsi="Century Gothic"/>
          <w:sz w:val="24"/>
          <w:szCs w:val="24"/>
        </w:rPr>
      </w:pPr>
      <w:r w:rsidRPr="00C62992">
        <w:rPr>
          <w:rFonts w:ascii="Century Gothic" w:hAnsi="Century Gothic"/>
          <w:sz w:val="24"/>
          <w:szCs w:val="24"/>
        </w:rPr>
        <w:t xml:space="preserve">Budaka District is made up of 2 counties, 20 Lower Local Governments/ LLGs (6 Town Councils and 14 Sub-counties). There are 76 parishes/wards and 323 villages/cells with 67,014 households. The detailed distribution of administrative units is presented in the table 2. </w:t>
      </w:r>
    </w:p>
    <w:tbl>
      <w:tblPr>
        <w:tblpPr w:leftFromText="180" w:rightFromText="180" w:vertAnchor="text" w:horzAnchor="margin" w:tblpY="3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134"/>
        <w:gridCol w:w="1999"/>
        <w:gridCol w:w="1843"/>
        <w:gridCol w:w="1556"/>
      </w:tblGrid>
      <w:tr w:rsidR="00C62992" w:rsidRPr="00C62992" w:rsidTr="00756CBB">
        <w:trPr>
          <w:trHeight w:val="300"/>
        </w:trPr>
        <w:tc>
          <w:tcPr>
            <w:tcW w:w="2263" w:type="dxa"/>
            <w:shd w:val="clear" w:color="auto" w:fill="auto"/>
            <w:noWrap/>
            <w:vAlign w:val="bottom"/>
            <w:hideMark/>
          </w:tcPr>
          <w:p w:rsidR="00EE1067" w:rsidRPr="00C62992" w:rsidRDefault="00EE1067" w:rsidP="004D402E">
            <w:pPr>
              <w:spacing w:after="0" w:line="240" w:lineRule="auto"/>
              <w:jc w:val="both"/>
              <w:rPr>
                <w:rFonts w:ascii="Century Gothic" w:eastAsia="Times New Roman" w:hAnsi="Century Gothic" w:cs="Calibri"/>
                <w:b/>
                <w:sz w:val="24"/>
                <w:szCs w:val="24"/>
              </w:rPr>
            </w:pPr>
            <w:r w:rsidRPr="00C62992">
              <w:rPr>
                <w:rFonts w:ascii="Century Gothic" w:eastAsia="Times New Roman" w:hAnsi="Century Gothic" w:cs="Calibri"/>
                <w:b/>
                <w:sz w:val="24"/>
                <w:szCs w:val="24"/>
              </w:rPr>
              <w:lastRenderedPageBreak/>
              <w:t>Name of County</w:t>
            </w:r>
          </w:p>
        </w:tc>
        <w:tc>
          <w:tcPr>
            <w:tcW w:w="1134" w:type="dxa"/>
            <w:shd w:val="clear" w:color="auto" w:fill="auto"/>
            <w:noWrap/>
            <w:vAlign w:val="bottom"/>
            <w:hideMark/>
          </w:tcPr>
          <w:p w:rsidR="00EE1067" w:rsidRPr="00C62992" w:rsidRDefault="00EE1067" w:rsidP="004D402E">
            <w:pPr>
              <w:spacing w:after="0" w:line="240" w:lineRule="auto"/>
              <w:jc w:val="both"/>
              <w:rPr>
                <w:rFonts w:ascii="Century Gothic" w:eastAsia="Times New Roman" w:hAnsi="Century Gothic" w:cs="Calibri"/>
                <w:b/>
                <w:sz w:val="24"/>
                <w:szCs w:val="24"/>
              </w:rPr>
            </w:pPr>
            <w:r w:rsidRPr="00C62992">
              <w:rPr>
                <w:rFonts w:ascii="Century Gothic" w:eastAsia="Times New Roman" w:hAnsi="Century Gothic" w:cs="Calibri"/>
                <w:b/>
                <w:sz w:val="24"/>
                <w:szCs w:val="24"/>
              </w:rPr>
              <w:t>LLGs</w:t>
            </w:r>
          </w:p>
        </w:tc>
        <w:tc>
          <w:tcPr>
            <w:tcW w:w="1999" w:type="dxa"/>
            <w:shd w:val="clear" w:color="auto" w:fill="auto"/>
            <w:noWrap/>
            <w:vAlign w:val="bottom"/>
            <w:hideMark/>
          </w:tcPr>
          <w:p w:rsidR="00EE1067" w:rsidRPr="00C62992" w:rsidRDefault="00EE1067" w:rsidP="004D402E">
            <w:pPr>
              <w:spacing w:after="0" w:line="240" w:lineRule="auto"/>
              <w:jc w:val="both"/>
              <w:rPr>
                <w:rFonts w:ascii="Century Gothic" w:eastAsia="Times New Roman" w:hAnsi="Century Gothic" w:cs="Calibri"/>
                <w:b/>
                <w:sz w:val="24"/>
                <w:szCs w:val="24"/>
              </w:rPr>
            </w:pPr>
            <w:r w:rsidRPr="00C62992">
              <w:rPr>
                <w:rFonts w:ascii="Century Gothic" w:eastAsia="Times New Roman" w:hAnsi="Century Gothic" w:cs="Calibri"/>
                <w:b/>
                <w:sz w:val="24"/>
                <w:szCs w:val="24"/>
              </w:rPr>
              <w:t>Parishes/Wards</w:t>
            </w:r>
          </w:p>
        </w:tc>
        <w:tc>
          <w:tcPr>
            <w:tcW w:w="1843" w:type="dxa"/>
            <w:shd w:val="clear" w:color="auto" w:fill="auto"/>
            <w:noWrap/>
            <w:vAlign w:val="bottom"/>
            <w:hideMark/>
          </w:tcPr>
          <w:p w:rsidR="00EE1067" w:rsidRPr="00C62992" w:rsidRDefault="00EE1067" w:rsidP="004D402E">
            <w:pPr>
              <w:spacing w:after="0" w:line="240" w:lineRule="auto"/>
              <w:jc w:val="both"/>
              <w:rPr>
                <w:rFonts w:ascii="Century Gothic" w:eastAsia="Times New Roman" w:hAnsi="Century Gothic" w:cs="Calibri"/>
                <w:b/>
                <w:sz w:val="24"/>
                <w:szCs w:val="24"/>
              </w:rPr>
            </w:pPr>
            <w:r w:rsidRPr="00C62992">
              <w:rPr>
                <w:rFonts w:ascii="Century Gothic" w:eastAsia="Times New Roman" w:hAnsi="Century Gothic" w:cs="Calibri"/>
                <w:b/>
                <w:sz w:val="24"/>
                <w:szCs w:val="24"/>
              </w:rPr>
              <w:t>Villages/Cells</w:t>
            </w:r>
          </w:p>
        </w:tc>
        <w:tc>
          <w:tcPr>
            <w:tcW w:w="1537" w:type="dxa"/>
            <w:shd w:val="clear" w:color="auto" w:fill="auto"/>
            <w:vAlign w:val="bottom"/>
          </w:tcPr>
          <w:p w:rsidR="00EE1067" w:rsidRPr="00C62992" w:rsidRDefault="00EE1067" w:rsidP="004D402E">
            <w:pPr>
              <w:spacing w:after="0" w:line="240" w:lineRule="auto"/>
              <w:jc w:val="both"/>
              <w:rPr>
                <w:rFonts w:ascii="Century Gothic" w:eastAsia="Times New Roman" w:hAnsi="Century Gothic" w:cs="Calibri"/>
                <w:b/>
                <w:sz w:val="24"/>
                <w:szCs w:val="24"/>
              </w:rPr>
            </w:pPr>
            <w:r w:rsidRPr="00C62992">
              <w:rPr>
                <w:rFonts w:ascii="Century Gothic" w:eastAsia="Times New Roman" w:hAnsi="Century Gothic" w:cs="Calibri"/>
                <w:b/>
                <w:sz w:val="24"/>
                <w:szCs w:val="24"/>
              </w:rPr>
              <w:t>Households</w:t>
            </w:r>
          </w:p>
        </w:tc>
      </w:tr>
      <w:tr w:rsidR="00C62992" w:rsidRPr="00C62992" w:rsidTr="00756CBB">
        <w:trPr>
          <w:trHeight w:val="300"/>
        </w:trPr>
        <w:tc>
          <w:tcPr>
            <w:tcW w:w="2263" w:type="dxa"/>
            <w:shd w:val="clear" w:color="auto" w:fill="auto"/>
            <w:noWrap/>
            <w:vAlign w:val="bottom"/>
            <w:hideMark/>
          </w:tcPr>
          <w:p w:rsidR="00EE1067" w:rsidRPr="00C62992" w:rsidRDefault="00EE1067"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Budaka</w:t>
            </w:r>
          </w:p>
        </w:tc>
        <w:tc>
          <w:tcPr>
            <w:tcW w:w="1134" w:type="dxa"/>
            <w:shd w:val="clear" w:color="auto" w:fill="auto"/>
            <w:noWrap/>
            <w:vAlign w:val="bottom"/>
            <w:hideMark/>
          </w:tcPr>
          <w:p w:rsidR="00EE1067" w:rsidRPr="00C62992" w:rsidRDefault="00EE1067" w:rsidP="004D402E">
            <w:pPr>
              <w:spacing w:after="0" w:line="240" w:lineRule="auto"/>
              <w:ind w:left="426" w:firstLine="141"/>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11</w:t>
            </w:r>
          </w:p>
        </w:tc>
        <w:tc>
          <w:tcPr>
            <w:tcW w:w="1999" w:type="dxa"/>
            <w:shd w:val="clear" w:color="auto" w:fill="auto"/>
            <w:noWrap/>
            <w:vAlign w:val="bottom"/>
            <w:hideMark/>
          </w:tcPr>
          <w:p w:rsidR="00EE1067" w:rsidRPr="00C62992" w:rsidRDefault="00EE1067" w:rsidP="004D402E">
            <w:pPr>
              <w:spacing w:after="0" w:line="240" w:lineRule="auto"/>
              <w:ind w:left="426" w:firstLine="141"/>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44</w:t>
            </w:r>
          </w:p>
        </w:tc>
        <w:tc>
          <w:tcPr>
            <w:tcW w:w="1843" w:type="dxa"/>
            <w:shd w:val="clear" w:color="auto" w:fill="auto"/>
            <w:noWrap/>
            <w:vAlign w:val="bottom"/>
            <w:hideMark/>
          </w:tcPr>
          <w:p w:rsidR="00EE1067" w:rsidRPr="00C62992" w:rsidRDefault="00EE1067" w:rsidP="004D402E">
            <w:pPr>
              <w:spacing w:after="0" w:line="240" w:lineRule="auto"/>
              <w:ind w:left="426" w:firstLine="141"/>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193</w:t>
            </w:r>
          </w:p>
        </w:tc>
        <w:tc>
          <w:tcPr>
            <w:tcW w:w="1537" w:type="dxa"/>
            <w:shd w:val="clear" w:color="auto" w:fill="auto"/>
            <w:vAlign w:val="bottom"/>
          </w:tcPr>
          <w:p w:rsidR="00EE1067" w:rsidRPr="00C62992" w:rsidRDefault="00EE1067" w:rsidP="004D402E">
            <w:pPr>
              <w:spacing w:after="0" w:line="240" w:lineRule="auto"/>
              <w:ind w:left="426" w:firstLine="141"/>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42,316</w:t>
            </w:r>
          </w:p>
        </w:tc>
      </w:tr>
      <w:tr w:rsidR="00C62992" w:rsidRPr="00C62992" w:rsidTr="00756CBB">
        <w:trPr>
          <w:trHeight w:val="300"/>
        </w:trPr>
        <w:tc>
          <w:tcPr>
            <w:tcW w:w="2263" w:type="dxa"/>
            <w:shd w:val="clear" w:color="auto" w:fill="auto"/>
            <w:noWrap/>
            <w:vAlign w:val="bottom"/>
            <w:hideMark/>
          </w:tcPr>
          <w:p w:rsidR="00EE1067" w:rsidRPr="00C62992" w:rsidRDefault="00EE1067"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Iki-Iki</w:t>
            </w:r>
          </w:p>
        </w:tc>
        <w:tc>
          <w:tcPr>
            <w:tcW w:w="1134" w:type="dxa"/>
            <w:shd w:val="clear" w:color="auto" w:fill="auto"/>
            <w:noWrap/>
            <w:vAlign w:val="bottom"/>
            <w:hideMark/>
          </w:tcPr>
          <w:p w:rsidR="00EE1067" w:rsidRPr="00C62992" w:rsidRDefault="00EE1067" w:rsidP="004D402E">
            <w:pPr>
              <w:spacing w:after="0" w:line="240" w:lineRule="auto"/>
              <w:ind w:left="426" w:firstLine="141"/>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9</w:t>
            </w:r>
          </w:p>
        </w:tc>
        <w:tc>
          <w:tcPr>
            <w:tcW w:w="1999" w:type="dxa"/>
            <w:shd w:val="clear" w:color="auto" w:fill="auto"/>
            <w:noWrap/>
            <w:vAlign w:val="bottom"/>
            <w:hideMark/>
          </w:tcPr>
          <w:p w:rsidR="00EE1067" w:rsidRPr="00C62992" w:rsidRDefault="00EE1067" w:rsidP="004D402E">
            <w:pPr>
              <w:spacing w:after="0" w:line="240" w:lineRule="auto"/>
              <w:ind w:left="426" w:firstLine="141"/>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32</w:t>
            </w:r>
          </w:p>
        </w:tc>
        <w:tc>
          <w:tcPr>
            <w:tcW w:w="1843" w:type="dxa"/>
            <w:shd w:val="clear" w:color="auto" w:fill="auto"/>
            <w:noWrap/>
            <w:vAlign w:val="bottom"/>
            <w:hideMark/>
          </w:tcPr>
          <w:p w:rsidR="00EE1067" w:rsidRPr="00C62992" w:rsidRDefault="00EE1067" w:rsidP="004D402E">
            <w:pPr>
              <w:spacing w:after="0" w:line="240" w:lineRule="auto"/>
              <w:ind w:left="426" w:firstLine="141"/>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130</w:t>
            </w:r>
          </w:p>
        </w:tc>
        <w:tc>
          <w:tcPr>
            <w:tcW w:w="1537" w:type="dxa"/>
            <w:shd w:val="clear" w:color="auto" w:fill="auto"/>
            <w:vAlign w:val="bottom"/>
          </w:tcPr>
          <w:p w:rsidR="00EE1067" w:rsidRPr="00C62992" w:rsidRDefault="00EE1067" w:rsidP="004D402E">
            <w:pPr>
              <w:spacing w:after="0" w:line="240" w:lineRule="auto"/>
              <w:ind w:left="426" w:firstLine="141"/>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24,698</w:t>
            </w:r>
          </w:p>
        </w:tc>
      </w:tr>
      <w:tr w:rsidR="00C62992" w:rsidRPr="00C62992" w:rsidTr="00756CBB">
        <w:trPr>
          <w:trHeight w:val="342"/>
        </w:trPr>
        <w:tc>
          <w:tcPr>
            <w:tcW w:w="2263" w:type="dxa"/>
            <w:shd w:val="clear" w:color="auto" w:fill="auto"/>
            <w:noWrap/>
            <w:vAlign w:val="bottom"/>
            <w:hideMark/>
          </w:tcPr>
          <w:p w:rsidR="00EE1067" w:rsidRPr="00C62992" w:rsidRDefault="00EE1067" w:rsidP="004D402E">
            <w:pPr>
              <w:spacing w:after="0" w:line="240" w:lineRule="auto"/>
              <w:jc w:val="both"/>
              <w:rPr>
                <w:rFonts w:ascii="Century Gothic" w:eastAsia="Times New Roman" w:hAnsi="Century Gothic" w:cs="Calibri"/>
                <w:b/>
                <w:sz w:val="24"/>
                <w:szCs w:val="24"/>
              </w:rPr>
            </w:pPr>
            <w:r w:rsidRPr="00C62992">
              <w:rPr>
                <w:rFonts w:ascii="Century Gothic" w:eastAsia="Times New Roman" w:hAnsi="Century Gothic" w:cs="Calibri"/>
                <w:b/>
                <w:sz w:val="24"/>
                <w:szCs w:val="24"/>
              </w:rPr>
              <w:t>Total</w:t>
            </w:r>
          </w:p>
        </w:tc>
        <w:tc>
          <w:tcPr>
            <w:tcW w:w="1134" w:type="dxa"/>
            <w:shd w:val="clear" w:color="auto" w:fill="auto"/>
            <w:noWrap/>
            <w:vAlign w:val="bottom"/>
            <w:hideMark/>
          </w:tcPr>
          <w:p w:rsidR="00EE1067" w:rsidRPr="00C62992" w:rsidRDefault="00EE1067" w:rsidP="004D402E">
            <w:pPr>
              <w:spacing w:after="0" w:line="240" w:lineRule="auto"/>
              <w:ind w:left="426" w:firstLine="141"/>
              <w:jc w:val="both"/>
              <w:rPr>
                <w:rFonts w:ascii="Century Gothic" w:eastAsia="Times New Roman" w:hAnsi="Century Gothic" w:cs="Calibri"/>
                <w:b/>
                <w:sz w:val="24"/>
                <w:szCs w:val="24"/>
              </w:rPr>
            </w:pPr>
            <w:r w:rsidRPr="00C62992">
              <w:rPr>
                <w:rFonts w:ascii="Century Gothic" w:eastAsia="Times New Roman" w:hAnsi="Century Gothic" w:cs="Calibri"/>
                <w:b/>
                <w:sz w:val="24"/>
                <w:szCs w:val="24"/>
              </w:rPr>
              <w:t>20</w:t>
            </w:r>
          </w:p>
        </w:tc>
        <w:tc>
          <w:tcPr>
            <w:tcW w:w="1999" w:type="dxa"/>
            <w:shd w:val="clear" w:color="auto" w:fill="auto"/>
            <w:noWrap/>
            <w:vAlign w:val="bottom"/>
            <w:hideMark/>
          </w:tcPr>
          <w:p w:rsidR="00EE1067" w:rsidRPr="00C62992" w:rsidRDefault="00EE1067" w:rsidP="004D402E">
            <w:pPr>
              <w:spacing w:after="0" w:line="240" w:lineRule="auto"/>
              <w:ind w:left="426" w:firstLine="141"/>
              <w:jc w:val="both"/>
              <w:rPr>
                <w:rFonts w:ascii="Century Gothic" w:eastAsia="Times New Roman" w:hAnsi="Century Gothic" w:cs="Calibri"/>
                <w:b/>
                <w:sz w:val="24"/>
                <w:szCs w:val="24"/>
              </w:rPr>
            </w:pPr>
            <w:r w:rsidRPr="00C62992">
              <w:rPr>
                <w:rFonts w:ascii="Century Gothic" w:eastAsia="Times New Roman" w:hAnsi="Century Gothic" w:cs="Calibri"/>
                <w:b/>
                <w:sz w:val="24"/>
                <w:szCs w:val="24"/>
              </w:rPr>
              <w:t>76</w:t>
            </w:r>
          </w:p>
        </w:tc>
        <w:tc>
          <w:tcPr>
            <w:tcW w:w="1843" w:type="dxa"/>
            <w:shd w:val="clear" w:color="auto" w:fill="auto"/>
            <w:noWrap/>
            <w:vAlign w:val="bottom"/>
            <w:hideMark/>
          </w:tcPr>
          <w:p w:rsidR="00EE1067" w:rsidRPr="00C62992" w:rsidRDefault="00EE1067" w:rsidP="004D402E">
            <w:pPr>
              <w:spacing w:after="0" w:line="240" w:lineRule="auto"/>
              <w:ind w:left="426" w:firstLine="141"/>
              <w:jc w:val="both"/>
              <w:rPr>
                <w:rFonts w:ascii="Century Gothic" w:eastAsia="Times New Roman" w:hAnsi="Century Gothic" w:cs="Calibri"/>
                <w:b/>
                <w:sz w:val="24"/>
                <w:szCs w:val="24"/>
              </w:rPr>
            </w:pPr>
            <w:r w:rsidRPr="00C62992">
              <w:rPr>
                <w:rFonts w:ascii="Century Gothic" w:eastAsia="Times New Roman" w:hAnsi="Century Gothic" w:cs="Calibri"/>
                <w:b/>
                <w:sz w:val="24"/>
                <w:szCs w:val="24"/>
              </w:rPr>
              <w:t>323</w:t>
            </w:r>
          </w:p>
        </w:tc>
        <w:tc>
          <w:tcPr>
            <w:tcW w:w="1537" w:type="dxa"/>
            <w:shd w:val="clear" w:color="auto" w:fill="auto"/>
            <w:vAlign w:val="bottom"/>
          </w:tcPr>
          <w:p w:rsidR="00EE1067" w:rsidRPr="00C62992" w:rsidRDefault="00EE1067" w:rsidP="004D402E">
            <w:pPr>
              <w:spacing w:after="0" w:line="240" w:lineRule="auto"/>
              <w:ind w:left="426"/>
              <w:jc w:val="both"/>
              <w:rPr>
                <w:rFonts w:ascii="Century Gothic" w:eastAsia="Times New Roman" w:hAnsi="Century Gothic" w:cs="Calibri"/>
                <w:b/>
                <w:sz w:val="24"/>
                <w:szCs w:val="24"/>
              </w:rPr>
            </w:pPr>
            <w:r w:rsidRPr="00C62992">
              <w:rPr>
                <w:rFonts w:ascii="Century Gothic" w:eastAsia="Times New Roman" w:hAnsi="Century Gothic" w:cs="Calibri"/>
                <w:b/>
                <w:sz w:val="24"/>
                <w:szCs w:val="24"/>
              </w:rPr>
              <w:t xml:space="preserve">          67,014 </w:t>
            </w:r>
          </w:p>
        </w:tc>
      </w:tr>
    </w:tbl>
    <w:p w:rsidR="00920B03" w:rsidRPr="00C62992" w:rsidRDefault="00920B03" w:rsidP="004D402E">
      <w:pPr>
        <w:shd w:val="clear" w:color="auto" w:fill="000000" w:themeFill="text1"/>
        <w:jc w:val="both"/>
        <w:rPr>
          <w:rFonts w:ascii="Century Gothic" w:hAnsi="Century Gothic"/>
          <w:b/>
          <w:sz w:val="24"/>
          <w:szCs w:val="24"/>
        </w:rPr>
      </w:pPr>
      <w:r w:rsidRPr="00C62992">
        <w:rPr>
          <w:rFonts w:ascii="Century Gothic" w:hAnsi="Century Gothic"/>
          <w:b/>
          <w:sz w:val="24"/>
          <w:szCs w:val="24"/>
        </w:rPr>
        <w:t>Table 2: Budaka District Administrative Units</w:t>
      </w:r>
    </w:p>
    <w:p w:rsidR="00901FBE" w:rsidRPr="00C62992" w:rsidRDefault="00901FBE" w:rsidP="004D402E">
      <w:pPr>
        <w:jc w:val="both"/>
        <w:rPr>
          <w:rFonts w:ascii="Century Gothic" w:hAnsi="Century Gothic"/>
          <w:sz w:val="24"/>
          <w:szCs w:val="24"/>
        </w:rPr>
      </w:pPr>
      <w:r w:rsidRPr="00C62992">
        <w:rPr>
          <w:rFonts w:ascii="Century Gothic" w:hAnsi="Century Gothic"/>
          <w:sz w:val="24"/>
          <w:szCs w:val="24"/>
        </w:rPr>
        <w:t xml:space="preserve">A total of 6 (Six) LLGs have no proper office accommodation following their creation in </w:t>
      </w:r>
      <w:r w:rsidR="00B92E21" w:rsidRPr="00C62992">
        <w:rPr>
          <w:rFonts w:ascii="Century Gothic" w:hAnsi="Century Gothic"/>
          <w:sz w:val="24"/>
          <w:szCs w:val="24"/>
        </w:rPr>
        <w:t xml:space="preserve">2018 </w:t>
      </w:r>
      <w:r w:rsidRPr="00C62992">
        <w:rPr>
          <w:rFonts w:ascii="Century Gothic" w:hAnsi="Century Gothic"/>
          <w:sz w:val="24"/>
          <w:szCs w:val="24"/>
        </w:rPr>
        <w:t>(5 sub-Counties and 1 town council). The district has only managed to partially complete one administrative unit.</w:t>
      </w:r>
    </w:p>
    <w:p w:rsidR="00901FBE" w:rsidRPr="00C62992" w:rsidRDefault="00901FBE" w:rsidP="004D402E">
      <w:pPr>
        <w:jc w:val="both"/>
        <w:rPr>
          <w:rFonts w:ascii="Century Gothic" w:hAnsi="Century Gothic"/>
          <w:sz w:val="24"/>
          <w:szCs w:val="24"/>
        </w:rPr>
      </w:pPr>
      <w:r w:rsidRPr="00C62992">
        <w:rPr>
          <w:rFonts w:ascii="Century Gothic" w:hAnsi="Century Gothic"/>
          <w:sz w:val="24"/>
          <w:szCs w:val="24"/>
        </w:rPr>
        <w:t>The appeal is for government to allocate some transitional grant in order to improve the working environment of these service delivery centres.</w:t>
      </w:r>
    </w:p>
    <w:p w:rsidR="00901FBE" w:rsidRPr="00C62992" w:rsidRDefault="00901FBE" w:rsidP="004D402E">
      <w:pPr>
        <w:jc w:val="both"/>
        <w:rPr>
          <w:rFonts w:ascii="Century Gothic" w:hAnsi="Century Gothic"/>
          <w:sz w:val="24"/>
          <w:szCs w:val="24"/>
        </w:rPr>
      </w:pPr>
    </w:p>
    <w:p w:rsidR="00920B03" w:rsidRPr="00C62992" w:rsidRDefault="002A0F53" w:rsidP="004D402E">
      <w:pPr>
        <w:shd w:val="clear" w:color="auto" w:fill="000000" w:themeFill="text1"/>
        <w:jc w:val="both"/>
        <w:rPr>
          <w:rFonts w:ascii="Century Gothic" w:hAnsi="Century Gothic"/>
          <w:b/>
          <w:sz w:val="24"/>
          <w:szCs w:val="24"/>
        </w:rPr>
      </w:pPr>
      <w:r w:rsidRPr="00C62992">
        <w:rPr>
          <w:rFonts w:ascii="Century Gothic" w:hAnsi="Century Gothic"/>
          <w:b/>
          <w:sz w:val="24"/>
          <w:szCs w:val="24"/>
        </w:rPr>
        <w:t xml:space="preserve"> </w:t>
      </w:r>
      <w:r w:rsidR="00920B03" w:rsidRPr="00C62992">
        <w:rPr>
          <w:rFonts w:ascii="Century Gothic" w:hAnsi="Century Gothic"/>
          <w:b/>
          <w:sz w:val="24"/>
          <w:szCs w:val="24"/>
        </w:rPr>
        <w:t>(iv) Education Institutions (Both Government and Private)</w:t>
      </w:r>
    </w:p>
    <w:tbl>
      <w:tblPr>
        <w:tblStyle w:val="TableGrid"/>
        <w:tblW w:w="0" w:type="auto"/>
        <w:jc w:val="center"/>
        <w:tblLook w:val="04A0" w:firstRow="1" w:lastRow="0" w:firstColumn="1" w:lastColumn="0" w:noHBand="0" w:noVBand="1"/>
      </w:tblPr>
      <w:tblGrid>
        <w:gridCol w:w="2575"/>
        <w:gridCol w:w="3429"/>
        <w:gridCol w:w="3238"/>
      </w:tblGrid>
      <w:tr w:rsidR="00C62992" w:rsidRPr="00C62992" w:rsidTr="00517760">
        <w:trPr>
          <w:jc w:val="center"/>
        </w:trPr>
        <w:tc>
          <w:tcPr>
            <w:tcW w:w="2654" w:type="dxa"/>
          </w:tcPr>
          <w:p w:rsidR="00920B03" w:rsidRPr="00C62992" w:rsidRDefault="00920B03" w:rsidP="004D402E">
            <w:pPr>
              <w:jc w:val="both"/>
              <w:rPr>
                <w:rFonts w:ascii="Century Gothic" w:hAnsi="Century Gothic"/>
                <w:b/>
                <w:sz w:val="24"/>
                <w:szCs w:val="24"/>
              </w:rPr>
            </w:pPr>
            <w:r w:rsidRPr="00C62992">
              <w:rPr>
                <w:rFonts w:ascii="Century Gothic" w:hAnsi="Century Gothic"/>
                <w:b/>
                <w:sz w:val="24"/>
                <w:szCs w:val="24"/>
              </w:rPr>
              <w:t>Category</w:t>
            </w:r>
          </w:p>
        </w:tc>
        <w:tc>
          <w:tcPr>
            <w:tcW w:w="3558" w:type="dxa"/>
          </w:tcPr>
          <w:p w:rsidR="00920B03" w:rsidRPr="00C62992" w:rsidRDefault="00920B03" w:rsidP="004D402E">
            <w:pPr>
              <w:jc w:val="both"/>
              <w:rPr>
                <w:rFonts w:ascii="Century Gothic" w:hAnsi="Century Gothic"/>
                <w:b/>
                <w:sz w:val="24"/>
                <w:szCs w:val="24"/>
              </w:rPr>
            </w:pPr>
            <w:r w:rsidRPr="00C62992">
              <w:rPr>
                <w:rFonts w:ascii="Century Gothic" w:hAnsi="Century Gothic"/>
                <w:b/>
                <w:sz w:val="24"/>
                <w:szCs w:val="24"/>
              </w:rPr>
              <w:t>Government</w:t>
            </w:r>
          </w:p>
        </w:tc>
        <w:tc>
          <w:tcPr>
            <w:tcW w:w="3399" w:type="dxa"/>
          </w:tcPr>
          <w:p w:rsidR="00920B03" w:rsidRPr="00C62992" w:rsidRDefault="00920B03" w:rsidP="004D402E">
            <w:pPr>
              <w:jc w:val="both"/>
              <w:rPr>
                <w:rFonts w:ascii="Century Gothic" w:hAnsi="Century Gothic"/>
                <w:b/>
                <w:sz w:val="24"/>
                <w:szCs w:val="24"/>
              </w:rPr>
            </w:pPr>
            <w:r w:rsidRPr="00C62992">
              <w:rPr>
                <w:rFonts w:ascii="Century Gothic" w:hAnsi="Century Gothic"/>
                <w:b/>
                <w:sz w:val="24"/>
                <w:szCs w:val="24"/>
              </w:rPr>
              <w:t>Private</w:t>
            </w:r>
          </w:p>
        </w:tc>
      </w:tr>
      <w:tr w:rsidR="00C62992" w:rsidRPr="00C62992" w:rsidTr="00517760">
        <w:trPr>
          <w:jc w:val="center"/>
        </w:trPr>
        <w:tc>
          <w:tcPr>
            <w:tcW w:w="2654"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Pre-Primary</w:t>
            </w:r>
          </w:p>
        </w:tc>
        <w:tc>
          <w:tcPr>
            <w:tcW w:w="3558"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0</w:t>
            </w:r>
          </w:p>
        </w:tc>
        <w:tc>
          <w:tcPr>
            <w:tcW w:w="3399" w:type="dxa"/>
          </w:tcPr>
          <w:p w:rsidR="00920B03" w:rsidRPr="00C62992" w:rsidRDefault="00920B03" w:rsidP="004D402E">
            <w:pPr>
              <w:ind w:left="426" w:firstLine="141"/>
              <w:jc w:val="both"/>
              <w:rPr>
                <w:rFonts w:ascii="Century Gothic" w:hAnsi="Century Gothic"/>
                <w:sz w:val="24"/>
                <w:szCs w:val="24"/>
              </w:rPr>
            </w:pPr>
            <w:r w:rsidRPr="00C62992">
              <w:rPr>
                <w:rFonts w:ascii="Century Gothic" w:hAnsi="Century Gothic"/>
                <w:sz w:val="24"/>
                <w:szCs w:val="24"/>
              </w:rPr>
              <w:t>2</w:t>
            </w:r>
          </w:p>
        </w:tc>
      </w:tr>
      <w:tr w:rsidR="00C62992" w:rsidRPr="00C62992" w:rsidTr="00517760">
        <w:trPr>
          <w:jc w:val="center"/>
        </w:trPr>
        <w:tc>
          <w:tcPr>
            <w:tcW w:w="2654"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Primary</w:t>
            </w:r>
          </w:p>
        </w:tc>
        <w:tc>
          <w:tcPr>
            <w:tcW w:w="3558"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59</w:t>
            </w:r>
          </w:p>
        </w:tc>
        <w:tc>
          <w:tcPr>
            <w:tcW w:w="3399" w:type="dxa"/>
          </w:tcPr>
          <w:p w:rsidR="00920B03" w:rsidRPr="00C62992" w:rsidRDefault="00920B03" w:rsidP="004D402E">
            <w:pPr>
              <w:ind w:left="426" w:firstLine="141"/>
              <w:jc w:val="both"/>
              <w:rPr>
                <w:rFonts w:ascii="Century Gothic" w:hAnsi="Century Gothic"/>
                <w:sz w:val="24"/>
                <w:szCs w:val="24"/>
              </w:rPr>
            </w:pPr>
            <w:r w:rsidRPr="00C62992">
              <w:rPr>
                <w:rFonts w:ascii="Century Gothic" w:hAnsi="Century Gothic"/>
                <w:sz w:val="24"/>
                <w:szCs w:val="24"/>
              </w:rPr>
              <w:t>90</w:t>
            </w:r>
          </w:p>
        </w:tc>
      </w:tr>
      <w:tr w:rsidR="00C62992" w:rsidRPr="00C62992" w:rsidTr="00517760">
        <w:trPr>
          <w:jc w:val="center"/>
        </w:trPr>
        <w:tc>
          <w:tcPr>
            <w:tcW w:w="2654"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Secondary</w:t>
            </w:r>
          </w:p>
        </w:tc>
        <w:tc>
          <w:tcPr>
            <w:tcW w:w="3558"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12</w:t>
            </w:r>
          </w:p>
        </w:tc>
        <w:tc>
          <w:tcPr>
            <w:tcW w:w="3399" w:type="dxa"/>
          </w:tcPr>
          <w:p w:rsidR="00920B03" w:rsidRPr="00C62992" w:rsidRDefault="00920B03" w:rsidP="004D402E">
            <w:pPr>
              <w:ind w:left="426" w:firstLine="141"/>
              <w:jc w:val="both"/>
              <w:rPr>
                <w:rFonts w:ascii="Century Gothic" w:hAnsi="Century Gothic"/>
                <w:sz w:val="24"/>
                <w:szCs w:val="24"/>
              </w:rPr>
            </w:pPr>
            <w:r w:rsidRPr="00C62992">
              <w:rPr>
                <w:rFonts w:ascii="Century Gothic" w:hAnsi="Century Gothic"/>
                <w:sz w:val="24"/>
                <w:szCs w:val="24"/>
              </w:rPr>
              <w:t>10</w:t>
            </w:r>
          </w:p>
        </w:tc>
      </w:tr>
      <w:tr w:rsidR="00C62992" w:rsidRPr="00C62992" w:rsidTr="00517760">
        <w:trPr>
          <w:jc w:val="center"/>
        </w:trPr>
        <w:tc>
          <w:tcPr>
            <w:tcW w:w="2654"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Tertiary</w:t>
            </w:r>
          </w:p>
        </w:tc>
        <w:tc>
          <w:tcPr>
            <w:tcW w:w="3558"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0</w:t>
            </w:r>
          </w:p>
        </w:tc>
        <w:tc>
          <w:tcPr>
            <w:tcW w:w="3399" w:type="dxa"/>
          </w:tcPr>
          <w:p w:rsidR="00920B03" w:rsidRPr="00C62992" w:rsidRDefault="00920B03" w:rsidP="004D402E">
            <w:pPr>
              <w:ind w:left="426" w:firstLine="141"/>
              <w:jc w:val="both"/>
              <w:rPr>
                <w:rFonts w:ascii="Century Gothic" w:hAnsi="Century Gothic"/>
                <w:sz w:val="24"/>
                <w:szCs w:val="24"/>
              </w:rPr>
            </w:pPr>
            <w:r w:rsidRPr="00C62992">
              <w:rPr>
                <w:rFonts w:ascii="Century Gothic" w:hAnsi="Century Gothic"/>
                <w:sz w:val="24"/>
                <w:szCs w:val="24"/>
              </w:rPr>
              <w:t>1</w:t>
            </w:r>
          </w:p>
        </w:tc>
      </w:tr>
      <w:tr w:rsidR="00C62992" w:rsidRPr="00C62992" w:rsidTr="00517760">
        <w:trPr>
          <w:jc w:val="center"/>
        </w:trPr>
        <w:tc>
          <w:tcPr>
            <w:tcW w:w="2654"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Vocational</w:t>
            </w:r>
          </w:p>
        </w:tc>
        <w:tc>
          <w:tcPr>
            <w:tcW w:w="3558"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0</w:t>
            </w:r>
          </w:p>
        </w:tc>
        <w:tc>
          <w:tcPr>
            <w:tcW w:w="3399" w:type="dxa"/>
          </w:tcPr>
          <w:p w:rsidR="00920B03" w:rsidRPr="00C62992" w:rsidRDefault="00920B03" w:rsidP="004D402E">
            <w:pPr>
              <w:ind w:left="426" w:firstLine="141"/>
              <w:jc w:val="both"/>
              <w:rPr>
                <w:rFonts w:ascii="Century Gothic" w:hAnsi="Century Gothic"/>
                <w:sz w:val="24"/>
                <w:szCs w:val="24"/>
              </w:rPr>
            </w:pPr>
            <w:r w:rsidRPr="00C62992">
              <w:rPr>
                <w:rFonts w:ascii="Century Gothic" w:hAnsi="Century Gothic"/>
                <w:sz w:val="24"/>
                <w:szCs w:val="24"/>
              </w:rPr>
              <w:t>2</w:t>
            </w:r>
          </w:p>
        </w:tc>
      </w:tr>
      <w:tr w:rsidR="00C62992" w:rsidRPr="00C62992" w:rsidTr="00517760">
        <w:trPr>
          <w:jc w:val="center"/>
        </w:trPr>
        <w:tc>
          <w:tcPr>
            <w:tcW w:w="2654" w:type="dxa"/>
          </w:tcPr>
          <w:p w:rsidR="00920B03" w:rsidRPr="00C62992" w:rsidRDefault="00920B03" w:rsidP="004D402E">
            <w:pPr>
              <w:jc w:val="both"/>
              <w:rPr>
                <w:rFonts w:ascii="Century Gothic" w:hAnsi="Century Gothic"/>
                <w:b/>
                <w:sz w:val="24"/>
                <w:szCs w:val="24"/>
              </w:rPr>
            </w:pPr>
            <w:r w:rsidRPr="00C62992">
              <w:rPr>
                <w:rFonts w:ascii="Century Gothic" w:hAnsi="Century Gothic"/>
                <w:b/>
                <w:sz w:val="24"/>
                <w:szCs w:val="24"/>
              </w:rPr>
              <w:t>Total</w:t>
            </w:r>
          </w:p>
        </w:tc>
        <w:tc>
          <w:tcPr>
            <w:tcW w:w="3558" w:type="dxa"/>
          </w:tcPr>
          <w:p w:rsidR="00920B03" w:rsidRPr="00C62992" w:rsidRDefault="00920B03" w:rsidP="004D402E">
            <w:pPr>
              <w:jc w:val="both"/>
              <w:rPr>
                <w:rFonts w:ascii="Century Gothic" w:hAnsi="Century Gothic"/>
                <w:b/>
                <w:sz w:val="24"/>
                <w:szCs w:val="24"/>
              </w:rPr>
            </w:pPr>
            <w:r w:rsidRPr="00C62992">
              <w:rPr>
                <w:rFonts w:ascii="Century Gothic" w:hAnsi="Century Gothic"/>
                <w:b/>
                <w:sz w:val="24"/>
                <w:szCs w:val="24"/>
              </w:rPr>
              <w:t>71</w:t>
            </w:r>
          </w:p>
        </w:tc>
        <w:tc>
          <w:tcPr>
            <w:tcW w:w="3399" w:type="dxa"/>
          </w:tcPr>
          <w:p w:rsidR="00920B03" w:rsidRPr="00C62992" w:rsidRDefault="00920B03" w:rsidP="004D402E">
            <w:pPr>
              <w:ind w:left="426" w:firstLine="141"/>
              <w:jc w:val="both"/>
              <w:rPr>
                <w:rFonts w:ascii="Century Gothic" w:hAnsi="Century Gothic"/>
                <w:b/>
                <w:sz w:val="24"/>
                <w:szCs w:val="24"/>
              </w:rPr>
            </w:pPr>
            <w:r w:rsidRPr="00C62992">
              <w:rPr>
                <w:rFonts w:ascii="Century Gothic" w:hAnsi="Century Gothic"/>
                <w:b/>
                <w:sz w:val="24"/>
                <w:szCs w:val="24"/>
              </w:rPr>
              <w:t>105</w:t>
            </w:r>
          </w:p>
        </w:tc>
      </w:tr>
    </w:tbl>
    <w:p w:rsidR="00EE1067" w:rsidRPr="00C62992" w:rsidRDefault="002A0F53" w:rsidP="004D402E">
      <w:pPr>
        <w:spacing w:line="360" w:lineRule="auto"/>
        <w:jc w:val="both"/>
        <w:rPr>
          <w:rFonts w:ascii="Century Gothic" w:hAnsi="Century Gothic"/>
          <w:sz w:val="24"/>
          <w:szCs w:val="24"/>
        </w:rPr>
      </w:pPr>
      <w:r w:rsidRPr="00C62992">
        <w:rPr>
          <w:rFonts w:ascii="Century Gothic" w:hAnsi="Century Gothic"/>
          <w:sz w:val="24"/>
          <w:szCs w:val="24"/>
        </w:rPr>
        <w:br/>
      </w:r>
      <w:r w:rsidR="00920B03" w:rsidRPr="00C62992">
        <w:rPr>
          <w:rFonts w:ascii="Century Gothic" w:hAnsi="Century Gothic"/>
          <w:sz w:val="24"/>
          <w:szCs w:val="24"/>
        </w:rPr>
        <w:t xml:space="preserve">The </w:t>
      </w:r>
      <w:r w:rsidR="004D402E" w:rsidRPr="00C62992">
        <w:rPr>
          <w:rFonts w:ascii="Century Gothic" w:hAnsi="Century Gothic"/>
          <w:sz w:val="24"/>
          <w:szCs w:val="24"/>
        </w:rPr>
        <w:t>district</w:t>
      </w:r>
      <w:r w:rsidR="00920B03" w:rsidRPr="00C62992">
        <w:rPr>
          <w:rFonts w:ascii="Century Gothic" w:hAnsi="Century Gothic"/>
          <w:sz w:val="24"/>
          <w:szCs w:val="24"/>
        </w:rPr>
        <w:t xml:space="preserve"> has only </w:t>
      </w:r>
      <w:r w:rsidR="00F50878" w:rsidRPr="00C62992">
        <w:rPr>
          <w:rFonts w:ascii="Century Gothic" w:hAnsi="Century Gothic"/>
          <w:sz w:val="24"/>
          <w:szCs w:val="24"/>
        </w:rPr>
        <w:t>two</w:t>
      </w:r>
      <w:r w:rsidR="00920B03" w:rsidRPr="00C62992">
        <w:rPr>
          <w:rFonts w:ascii="Century Gothic" w:hAnsi="Century Gothic"/>
          <w:sz w:val="24"/>
          <w:szCs w:val="24"/>
        </w:rPr>
        <w:t xml:space="preserve"> private ECD centres. However, most private primary schools as indicated in the table</w:t>
      </w:r>
      <w:r w:rsidR="00F50878" w:rsidRPr="00C62992">
        <w:rPr>
          <w:rFonts w:ascii="Century Gothic" w:hAnsi="Century Gothic"/>
          <w:sz w:val="24"/>
          <w:szCs w:val="24"/>
        </w:rPr>
        <w:t xml:space="preserve"> above</w:t>
      </w:r>
      <w:r w:rsidR="00920B03" w:rsidRPr="00C62992">
        <w:rPr>
          <w:rFonts w:ascii="Century Gothic" w:hAnsi="Century Gothic"/>
          <w:sz w:val="24"/>
          <w:szCs w:val="24"/>
        </w:rPr>
        <w:t xml:space="preserve"> provide pre-primary services. 18 parishes do not have Government aided primary schools. The </w:t>
      </w:r>
      <w:r w:rsidR="004D402E" w:rsidRPr="00C62992">
        <w:rPr>
          <w:rFonts w:ascii="Century Gothic" w:hAnsi="Century Gothic"/>
          <w:sz w:val="24"/>
          <w:szCs w:val="24"/>
        </w:rPr>
        <w:t>district</w:t>
      </w:r>
      <w:r w:rsidR="00920B03" w:rsidRPr="00C62992">
        <w:rPr>
          <w:rFonts w:ascii="Century Gothic" w:hAnsi="Century Gothic"/>
          <w:sz w:val="24"/>
          <w:szCs w:val="24"/>
        </w:rPr>
        <w:t xml:space="preserve"> does not have any Government aided skilling centre/community polytechnic. The </w:t>
      </w:r>
      <w:r w:rsidR="004D402E" w:rsidRPr="00C62992">
        <w:rPr>
          <w:rFonts w:ascii="Century Gothic" w:hAnsi="Century Gothic"/>
          <w:sz w:val="24"/>
          <w:szCs w:val="24"/>
        </w:rPr>
        <w:t>district</w:t>
      </w:r>
      <w:r w:rsidR="00920B03" w:rsidRPr="00C62992">
        <w:rPr>
          <w:rFonts w:ascii="Century Gothic" w:hAnsi="Century Gothic"/>
          <w:sz w:val="24"/>
          <w:szCs w:val="24"/>
        </w:rPr>
        <w:t xml:space="preserve"> submitted the following proposed primary schools for coding by the Ministry of Education and Sports but no response yet: </w:t>
      </w:r>
      <w:proofErr w:type="spellStart"/>
      <w:r w:rsidR="00920B03" w:rsidRPr="00C62992">
        <w:rPr>
          <w:rFonts w:ascii="Century Gothic" w:hAnsi="Century Gothic"/>
          <w:sz w:val="24"/>
          <w:szCs w:val="24"/>
        </w:rPr>
        <w:t>Itangoli</w:t>
      </w:r>
      <w:proofErr w:type="spellEnd"/>
      <w:r w:rsidR="00920B03" w:rsidRPr="00C62992">
        <w:rPr>
          <w:rFonts w:ascii="Century Gothic" w:hAnsi="Century Gothic"/>
          <w:sz w:val="24"/>
          <w:szCs w:val="24"/>
        </w:rPr>
        <w:t xml:space="preserve"> in Budaka Ward, </w:t>
      </w:r>
      <w:proofErr w:type="spellStart"/>
      <w:r w:rsidR="00920B03" w:rsidRPr="00C62992">
        <w:rPr>
          <w:rFonts w:ascii="Century Gothic" w:hAnsi="Century Gothic"/>
          <w:sz w:val="24"/>
          <w:szCs w:val="24"/>
        </w:rPr>
        <w:t>Macholi</w:t>
      </w:r>
      <w:proofErr w:type="spellEnd"/>
      <w:r w:rsidR="00920B03" w:rsidRPr="00C62992">
        <w:rPr>
          <w:rFonts w:ascii="Century Gothic" w:hAnsi="Century Gothic"/>
          <w:sz w:val="24"/>
          <w:szCs w:val="24"/>
        </w:rPr>
        <w:t xml:space="preserve"> Ps in </w:t>
      </w:r>
      <w:proofErr w:type="spellStart"/>
      <w:r w:rsidR="00920B03" w:rsidRPr="00C62992">
        <w:rPr>
          <w:rFonts w:ascii="Century Gothic" w:hAnsi="Century Gothic"/>
          <w:sz w:val="24"/>
          <w:szCs w:val="24"/>
        </w:rPr>
        <w:t>Macholi</w:t>
      </w:r>
      <w:proofErr w:type="spellEnd"/>
      <w:r w:rsidR="00920B03" w:rsidRPr="00C62992">
        <w:rPr>
          <w:rFonts w:ascii="Century Gothic" w:hAnsi="Century Gothic"/>
          <w:sz w:val="24"/>
          <w:szCs w:val="24"/>
        </w:rPr>
        <w:t xml:space="preserve"> Ward, </w:t>
      </w:r>
      <w:proofErr w:type="spellStart"/>
      <w:r w:rsidR="00920B03" w:rsidRPr="00C62992">
        <w:rPr>
          <w:rFonts w:ascii="Century Gothic" w:hAnsi="Century Gothic"/>
          <w:sz w:val="24"/>
          <w:szCs w:val="24"/>
        </w:rPr>
        <w:t>Bunamwera</w:t>
      </w:r>
      <w:proofErr w:type="spellEnd"/>
      <w:r w:rsidR="00920B03" w:rsidRPr="00C62992">
        <w:rPr>
          <w:rFonts w:ascii="Century Gothic" w:hAnsi="Century Gothic"/>
          <w:sz w:val="24"/>
          <w:szCs w:val="24"/>
        </w:rPr>
        <w:t xml:space="preserve"> Ps in Mugiti sub-county, </w:t>
      </w:r>
      <w:proofErr w:type="spellStart"/>
      <w:r w:rsidR="00920B03" w:rsidRPr="00C62992">
        <w:rPr>
          <w:rFonts w:ascii="Century Gothic" w:hAnsi="Century Gothic"/>
          <w:sz w:val="24"/>
          <w:szCs w:val="24"/>
        </w:rPr>
        <w:t>Buloki</w:t>
      </w:r>
      <w:proofErr w:type="spellEnd"/>
      <w:r w:rsidR="00920B03" w:rsidRPr="00C62992">
        <w:rPr>
          <w:rFonts w:ascii="Century Gothic" w:hAnsi="Century Gothic"/>
          <w:sz w:val="24"/>
          <w:szCs w:val="24"/>
        </w:rPr>
        <w:t xml:space="preserve"> Ps in Katira sub-county, </w:t>
      </w:r>
      <w:proofErr w:type="spellStart"/>
      <w:r w:rsidR="00920B03" w:rsidRPr="00C62992">
        <w:rPr>
          <w:rFonts w:ascii="Century Gothic" w:hAnsi="Century Gothic"/>
          <w:sz w:val="24"/>
          <w:szCs w:val="24"/>
        </w:rPr>
        <w:t>Budeuke</w:t>
      </w:r>
      <w:proofErr w:type="spellEnd"/>
      <w:r w:rsidR="00920B03" w:rsidRPr="00C62992">
        <w:rPr>
          <w:rFonts w:ascii="Century Gothic" w:hAnsi="Century Gothic"/>
          <w:sz w:val="24"/>
          <w:szCs w:val="24"/>
        </w:rPr>
        <w:t xml:space="preserve"> Ps in Nansanga sub-county and </w:t>
      </w:r>
      <w:proofErr w:type="spellStart"/>
      <w:r w:rsidR="00920B03" w:rsidRPr="00C62992">
        <w:rPr>
          <w:rFonts w:ascii="Century Gothic" w:hAnsi="Century Gothic"/>
          <w:sz w:val="24"/>
          <w:szCs w:val="24"/>
        </w:rPr>
        <w:t>Nabugalo</w:t>
      </w:r>
      <w:proofErr w:type="spellEnd"/>
      <w:r w:rsidR="00920B03" w:rsidRPr="00C62992">
        <w:rPr>
          <w:rFonts w:ascii="Century Gothic" w:hAnsi="Century Gothic"/>
          <w:sz w:val="24"/>
          <w:szCs w:val="24"/>
        </w:rPr>
        <w:t xml:space="preserve"> Ps in Kameruka sub-county.</w:t>
      </w:r>
    </w:p>
    <w:p w:rsidR="00296B18" w:rsidRPr="00C62992" w:rsidRDefault="007C3A24" w:rsidP="004D402E">
      <w:pPr>
        <w:spacing w:line="360" w:lineRule="auto"/>
        <w:jc w:val="both"/>
        <w:rPr>
          <w:rFonts w:ascii="Century Gothic" w:hAnsi="Century Gothic"/>
          <w:b/>
          <w:sz w:val="24"/>
          <w:szCs w:val="24"/>
        </w:rPr>
      </w:pPr>
      <w:r w:rsidRPr="00C62992">
        <w:rPr>
          <w:rFonts w:ascii="Century Gothic" w:hAnsi="Century Gothic"/>
          <w:b/>
          <w:sz w:val="24"/>
          <w:szCs w:val="24"/>
        </w:rPr>
        <w:t>Staffing and E</w:t>
      </w:r>
      <w:r w:rsidR="00296B18" w:rsidRPr="00C62992">
        <w:rPr>
          <w:rFonts w:ascii="Century Gothic" w:hAnsi="Century Gothic"/>
          <w:b/>
          <w:sz w:val="24"/>
          <w:szCs w:val="24"/>
        </w:rPr>
        <w:t>fficiency Ratio</w:t>
      </w:r>
    </w:p>
    <w:p w:rsidR="00296B18" w:rsidRPr="00C62992" w:rsidRDefault="00296B18" w:rsidP="004D402E">
      <w:pPr>
        <w:spacing w:line="360" w:lineRule="auto"/>
        <w:jc w:val="both"/>
        <w:rPr>
          <w:rFonts w:ascii="Century Gothic" w:hAnsi="Century Gothic"/>
          <w:sz w:val="24"/>
          <w:szCs w:val="24"/>
        </w:rPr>
      </w:pPr>
      <w:r w:rsidRPr="00C62992">
        <w:rPr>
          <w:rFonts w:ascii="Century Gothic" w:hAnsi="Century Gothic"/>
          <w:sz w:val="24"/>
          <w:szCs w:val="24"/>
        </w:rPr>
        <w:t xml:space="preserve">A teacher gap of 436 indicates that 24,316 pupils are enrolled in our schools without teachers. Only 963 teachers are available out of 1422 who are </w:t>
      </w:r>
      <w:r w:rsidRPr="00C62992">
        <w:rPr>
          <w:rFonts w:ascii="Century Gothic" w:hAnsi="Century Gothic"/>
          <w:sz w:val="24"/>
          <w:szCs w:val="24"/>
        </w:rPr>
        <w:lastRenderedPageBreak/>
        <w:t>required. This Financial year (2024/2025), we have been cleared to recruit only 19 primary teacher</w:t>
      </w:r>
      <w:r w:rsidR="000076EE" w:rsidRPr="00C62992">
        <w:rPr>
          <w:rFonts w:ascii="Century Gothic" w:hAnsi="Century Gothic"/>
          <w:sz w:val="24"/>
          <w:szCs w:val="24"/>
        </w:rPr>
        <w:t>s</w:t>
      </w:r>
      <w:r w:rsidRPr="00C62992">
        <w:rPr>
          <w:rFonts w:ascii="Century Gothic" w:hAnsi="Century Gothic"/>
          <w:sz w:val="24"/>
          <w:szCs w:val="24"/>
        </w:rPr>
        <w:t xml:space="preserve"> basing on the available wage bill. </w:t>
      </w:r>
    </w:p>
    <w:p w:rsidR="00B80259" w:rsidRPr="00C62992" w:rsidRDefault="00B80259" w:rsidP="004D402E">
      <w:pPr>
        <w:spacing w:line="360" w:lineRule="auto"/>
        <w:jc w:val="both"/>
        <w:rPr>
          <w:rFonts w:ascii="Century Gothic" w:hAnsi="Century Gothic"/>
          <w:sz w:val="24"/>
          <w:szCs w:val="24"/>
        </w:rPr>
      </w:pPr>
      <w:r w:rsidRPr="00C62992">
        <w:rPr>
          <w:rFonts w:ascii="Century Gothic" w:hAnsi="Century Gothic"/>
          <w:sz w:val="24"/>
          <w:szCs w:val="24"/>
        </w:rPr>
        <w:t>The introduction of the Teller machine to track teachers’ attendance to duty has improved teacher</w:t>
      </w:r>
      <w:r w:rsidR="004D402E" w:rsidRPr="00C62992">
        <w:rPr>
          <w:rFonts w:ascii="Century Gothic" w:hAnsi="Century Gothic"/>
          <w:sz w:val="24"/>
          <w:szCs w:val="24"/>
        </w:rPr>
        <w:t xml:space="preserve"> </w:t>
      </w:r>
      <w:r w:rsidRPr="00C62992">
        <w:rPr>
          <w:rFonts w:ascii="Century Gothic" w:hAnsi="Century Gothic"/>
          <w:sz w:val="24"/>
          <w:szCs w:val="24"/>
        </w:rPr>
        <w:t xml:space="preserve">attendance, and this has translated into the general performance of pupils during PLE. </w:t>
      </w:r>
    </w:p>
    <w:p w:rsidR="00296B18" w:rsidRPr="00C62992" w:rsidRDefault="007C3A24" w:rsidP="004D402E">
      <w:pPr>
        <w:spacing w:line="360" w:lineRule="auto"/>
        <w:jc w:val="both"/>
        <w:rPr>
          <w:rFonts w:ascii="Century Gothic" w:hAnsi="Century Gothic"/>
          <w:b/>
          <w:sz w:val="24"/>
          <w:szCs w:val="24"/>
        </w:rPr>
      </w:pPr>
      <w:r w:rsidRPr="00C62992">
        <w:rPr>
          <w:rFonts w:ascii="Century Gothic" w:hAnsi="Century Gothic"/>
          <w:b/>
          <w:sz w:val="24"/>
          <w:szCs w:val="24"/>
        </w:rPr>
        <w:t>Classroom and E</w:t>
      </w:r>
      <w:r w:rsidR="00296B18" w:rsidRPr="00C62992">
        <w:rPr>
          <w:rFonts w:ascii="Century Gothic" w:hAnsi="Century Gothic"/>
          <w:b/>
          <w:sz w:val="24"/>
          <w:szCs w:val="24"/>
        </w:rPr>
        <w:t>fficiency Ratio</w:t>
      </w:r>
    </w:p>
    <w:p w:rsidR="007C3A24" w:rsidRPr="00C62992" w:rsidRDefault="007C3A24" w:rsidP="004D402E">
      <w:pPr>
        <w:spacing w:line="360" w:lineRule="auto"/>
        <w:jc w:val="both"/>
        <w:rPr>
          <w:rFonts w:ascii="Century Gothic" w:hAnsi="Century Gothic"/>
          <w:sz w:val="24"/>
          <w:szCs w:val="24"/>
        </w:rPr>
      </w:pPr>
      <w:r w:rsidRPr="00C62992">
        <w:rPr>
          <w:rFonts w:ascii="Century Gothic" w:hAnsi="Century Gothic"/>
          <w:sz w:val="24"/>
          <w:szCs w:val="24"/>
        </w:rPr>
        <w:t>Classroom gap appears in individual schools where enrollment has shot up. The standard is to have 54 learners per classroom; but in most of our</w:t>
      </w:r>
      <w:r w:rsidR="004D402E" w:rsidRPr="00C62992">
        <w:rPr>
          <w:rFonts w:ascii="Century Gothic" w:hAnsi="Century Gothic"/>
          <w:sz w:val="24"/>
          <w:szCs w:val="24"/>
        </w:rPr>
        <w:t xml:space="preserve"> schools, a</w:t>
      </w:r>
      <w:r w:rsidRPr="00C62992">
        <w:rPr>
          <w:rFonts w:ascii="Century Gothic" w:hAnsi="Century Gothic"/>
          <w:sz w:val="24"/>
          <w:szCs w:val="24"/>
        </w:rPr>
        <w:t xml:space="preserve"> classroom accommodate</w:t>
      </w:r>
      <w:r w:rsidR="004D402E" w:rsidRPr="00C62992">
        <w:rPr>
          <w:rFonts w:ascii="Century Gothic" w:hAnsi="Century Gothic"/>
          <w:sz w:val="24"/>
          <w:szCs w:val="24"/>
        </w:rPr>
        <w:t>s</w:t>
      </w:r>
      <w:r w:rsidRPr="00C62992">
        <w:rPr>
          <w:rFonts w:ascii="Century Gothic" w:hAnsi="Century Gothic"/>
          <w:sz w:val="24"/>
          <w:szCs w:val="24"/>
        </w:rPr>
        <w:t xml:space="preserve"> 200 learners or more. The rate at which classrooms are being constructed is too low – one classroom block per financial year. </w:t>
      </w:r>
      <w:r w:rsidR="00C62992">
        <w:rPr>
          <w:rFonts w:ascii="Century Gothic" w:hAnsi="Century Gothic"/>
          <w:sz w:val="24"/>
          <w:szCs w:val="24"/>
        </w:rPr>
        <w:t>The current teacher – pupil ratio is 1:78</w:t>
      </w:r>
    </w:p>
    <w:p w:rsidR="007C3A24" w:rsidRPr="00C62992" w:rsidRDefault="007C3A24" w:rsidP="004D402E">
      <w:pPr>
        <w:spacing w:line="360" w:lineRule="auto"/>
        <w:jc w:val="both"/>
        <w:rPr>
          <w:rFonts w:ascii="Century Gothic" w:hAnsi="Century Gothic"/>
          <w:b/>
          <w:sz w:val="24"/>
          <w:szCs w:val="24"/>
        </w:rPr>
      </w:pPr>
      <w:r w:rsidRPr="00C62992">
        <w:rPr>
          <w:rFonts w:ascii="Century Gothic" w:hAnsi="Century Gothic"/>
          <w:b/>
          <w:sz w:val="24"/>
          <w:szCs w:val="24"/>
        </w:rPr>
        <w:t>Latrine Stance and E</w:t>
      </w:r>
      <w:r w:rsidR="00FA032B" w:rsidRPr="00C62992">
        <w:rPr>
          <w:rFonts w:ascii="Century Gothic" w:hAnsi="Century Gothic"/>
          <w:b/>
          <w:sz w:val="24"/>
          <w:szCs w:val="24"/>
        </w:rPr>
        <w:t>fficiency R</w:t>
      </w:r>
      <w:r w:rsidRPr="00C62992">
        <w:rPr>
          <w:rFonts w:ascii="Century Gothic" w:hAnsi="Century Gothic"/>
          <w:b/>
          <w:sz w:val="24"/>
          <w:szCs w:val="24"/>
        </w:rPr>
        <w:t>atio</w:t>
      </w:r>
    </w:p>
    <w:p w:rsidR="00296B18" w:rsidRPr="00C62992" w:rsidRDefault="007C3A24" w:rsidP="004D402E">
      <w:pPr>
        <w:spacing w:line="360" w:lineRule="auto"/>
        <w:jc w:val="both"/>
        <w:rPr>
          <w:rFonts w:ascii="Century Gothic" w:hAnsi="Century Gothic"/>
          <w:sz w:val="24"/>
          <w:szCs w:val="24"/>
        </w:rPr>
      </w:pPr>
      <w:r w:rsidRPr="00C62992">
        <w:rPr>
          <w:rFonts w:ascii="Century Gothic" w:hAnsi="Century Gothic"/>
          <w:sz w:val="24"/>
          <w:szCs w:val="24"/>
        </w:rPr>
        <w:t>A latrine sta</w:t>
      </w:r>
      <w:r w:rsidR="006570EC" w:rsidRPr="00C62992">
        <w:rPr>
          <w:rFonts w:ascii="Century Gothic" w:hAnsi="Century Gothic"/>
          <w:sz w:val="24"/>
          <w:szCs w:val="24"/>
        </w:rPr>
        <w:t xml:space="preserve">nce </w:t>
      </w:r>
      <w:r w:rsidR="004D402E" w:rsidRPr="00C62992">
        <w:rPr>
          <w:rFonts w:ascii="Century Gothic" w:hAnsi="Century Gothic"/>
          <w:sz w:val="24"/>
          <w:szCs w:val="24"/>
        </w:rPr>
        <w:t xml:space="preserve">of </w:t>
      </w:r>
      <w:r w:rsidR="006570EC" w:rsidRPr="00C62992">
        <w:rPr>
          <w:rFonts w:ascii="Century Gothic" w:hAnsi="Century Gothic"/>
          <w:sz w:val="24"/>
          <w:szCs w:val="24"/>
        </w:rPr>
        <w:t>961 is too low</w:t>
      </w:r>
      <w:r w:rsidRPr="00C62992">
        <w:rPr>
          <w:rFonts w:ascii="Century Gothic" w:hAnsi="Century Gothic"/>
          <w:sz w:val="24"/>
          <w:szCs w:val="24"/>
        </w:rPr>
        <w:t xml:space="preserve"> for all pupils to answer the call of nat</w:t>
      </w:r>
      <w:r w:rsidR="006570EC" w:rsidRPr="00C62992">
        <w:rPr>
          <w:rFonts w:ascii="Century Gothic" w:hAnsi="Century Gothic"/>
          <w:sz w:val="24"/>
          <w:szCs w:val="24"/>
        </w:rPr>
        <w:t>ure within the time</w:t>
      </w:r>
      <w:r w:rsidRPr="00C62992">
        <w:rPr>
          <w:rFonts w:ascii="Century Gothic" w:hAnsi="Century Gothic"/>
          <w:sz w:val="24"/>
          <w:szCs w:val="24"/>
        </w:rPr>
        <w:t xml:space="preserve"> given for break. Schools are only looking for Government Grants for their sanitation</w:t>
      </w:r>
      <w:r w:rsidR="004D402E" w:rsidRPr="00C62992">
        <w:rPr>
          <w:rFonts w:ascii="Century Gothic" w:hAnsi="Century Gothic"/>
          <w:sz w:val="24"/>
          <w:szCs w:val="24"/>
        </w:rPr>
        <w:t xml:space="preserve"> requirements</w:t>
      </w:r>
      <w:r w:rsidRPr="00C62992">
        <w:rPr>
          <w:rFonts w:ascii="Century Gothic" w:hAnsi="Century Gothic"/>
          <w:sz w:val="24"/>
          <w:szCs w:val="24"/>
        </w:rPr>
        <w:t xml:space="preserve"> which is taking long to provide </w:t>
      </w:r>
      <w:r w:rsidR="006570EC" w:rsidRPr="00C62992">
        <w:rPr>
          <w:rFonts w:ascii="Century Gothic" w:hAnsi="Century Gothic"/>
          <w:sz w:val="24"/>
          <w:szCs w:val="24"/>
        </w:rPr>
        <w:t>each school with imputable</w:t>
      </w:r>
      <w:r w:rsidRPr="00C62992">
        <w:rPr>
          <w:rFonts w:ascii="Century Gothic" w:hAnsi="Century Gothic"/>
          <w:sz w:val="24"/>
          <w:szCs w:val="24"/>
        </w:rPr>
        <w:t xml:space="preserve"> line-pit latrines. So, the target</w:t>
      </w:r>
      <w:r w:rsidR="006570EC" w:rsidRPr="00C62992">
        <w:rPr>
          <w:rFonts w:ascii="Century Gothic" w:hAnsi="Century Gothic"/>
          <w:sz w:val="24"/>
          <w:szCs w:val="24"/>
        </w:rPr>
        <w:t xml:space="preserve"> of 713</w:t>
      </w:r>
      <w:r w:rsidR="004D402E" w:rsidRPr="00C62992">
        <w:rPr>
          <w:rFonts w:ascii="Century Gothic" w:hAnsi="Century Gothic"/>
          <w:sz w:val="24"/>
          <w:szCs w:val="24"/>
        </w:rPr>
        <w:t xml:space="preserve"> stances</w:t>
      </w:r>
      <w:r w:rsidRPr="00C62992">
        <w:rPr>
          <w:rFonts w:ascii="Century Gothic" w:hAnsi="Century Gothic"/>
          <w:sz w:val="24"/>
          <w:szCs w:val="24"/>
        </w:rPr>
        <w:t xml:space="preserve"> is hard to achieve as the available </w:t>
      </w:r>
      <w:r w:rsidR="006570EC" w:rsidRPr="00C62992">
        <w:rPr>
          <w:rFonts w:ascii="Century Gothic" w:hAnsi="Century Gothic"/>
          <w:sz w:val="24"/>
          <w:szCs w:val="24"/>
        </w:rPr>
        <w:t xml:space="preserve">stance pit latrines keep filling up. The </w:t>
      </w:r>
      <w:r w:rsidR="004D402E" w:rsidRPr="00C62992">
        <w:rPr>
          <w:rFonts w:ascii="Century Gothic" w:hAnsi="Century Gothic"/>
          <w:sz w:val="24"/>
          <w:szCs w:val="24"/>
        </w:rPr>
        <w:t>district</w:t>
      </w:r>
      <w:r w:rsidR="006570EC" w:rsidRPr="00C62992">
        <w:rPr>
          <w:rFonts w:ascii="Century Gothic" w:hAnsi="Century Gothic"/>
          <w:sz w:val="24"/>
          <w:szCs w:val="24"/>
        </w:rPr>
        <w:t xml:space="preserve"> is</w:t>
      </w:r>
      <w:r w:rsidR="004D402E" w:rsidRPr="00C62992">
        <w:rPr>
          <w:rFonts w:ascii="Century Gothic" w:hAnsi="Century Gothic"/>
          <w:sz w:val="24"/>
          <w:szCs w:val="24"/>
        </w:rPr>
        <w:t xml:space="preserve"> only</w:t>
      </w:r>
      <w:r w:rsidR="006570EC" w:rsidRPr="00C62992">
        <w:rPr>
          <w:rFonts w:ascii="Century Gothic" w:hAnsi="Century Gothic"/>
          <w:sz w:val="24"/>
          <w:szCs w:val="24"/>
        </w:rPr>
        <w:t xml:space="preserve"> able to provide 20 stances per year. </w:t>
      </w:r>
      <w:r w:rsidR="00C62992">
        <w:rPr>
          <w:rFonts w:ascii="Century Gothic" w:hAnsi="Century Gothic"/>
          <w:sz w:val="24"/>
          <w:szCs w:val="24"/>
        </w:rPr>
        <w:t>The current stance – pupil ratio is 1:78</w:t>
      </w:r>
    </w:p>
    <w:p w:rsidR="007361CD" w:rsidRPr="00C62992" w:rsidRDefault="00777B92" w:rsidP="004D402E">
      <w:pPr>
        <w:spacing w:line="360" w:lineRule="auto"/>
        <w:jc w:val="both"/>
        <w:rPr>
          <w:rFonts w:ascii="Century Gothic" w:hAnsi="Century Gothic"/>
          <w:b/>
          <w:sz w:val="24"/>
          <w:szCs w:val="24"/>
        </w:rPr>
      </w:pPr>
      <w:r w:rsidRPr="00C62992">
        <w:rPr>
          <w:rFonts w:ascii="Century Gothic" w:hAnsi="Century Gothic"/>
          <w:b/>
          <w:sz w:val="24"/>
          <w:szCs w:val="24"/>
        </w:rPr>
        <w:t>Desk and E</w:t>
      </w:r>
      <w:r w:rsidR="007361CD" w:rsidRPr="00C62992">
        <w:rPr>
          <w:rFonts w:ascii="Century Gothic" w:hAnsi="Century Gothic"/>
          <w:b/>
          <w:sz w:val="24"/>
          <w:szCs w:val="24"/>
        </w:rPr>
        <w:t>fficiency Ratio</w:t>
      </w:r>
    </w:p>
    <w:p w:rsidR="007361CD" w:rsidRPr="00C62992" w:rsidRDefault="007361CD" w:rsidP="004D402E">
      <w:pPr>
        <w:spacing w:line="360" w:lineRule="auto"/>
        <w:jc w:val="both"/>
        <w:rPr>
          <w:rFonts w:ascii="Century Gothic" w:hAnsi="Century Gothic"/>
          <w:sz w:val="24"/>
          <w:szCs w:val="24"/>
        </w:rPr>
      </w:pPr>
      <w:r w:rsidRPr="00C62992">
        <w:rPr>
          <w:rFonts w:ascii="Century Gothic" w:hAnsi="Century Gothic"/>
          <w:sz w:val="24"/>
          <w:szCs w:val="24"/>
        </w:rPr>
        <w:t xml:space="preserve">A desk gap of 13,494 desks sees 4498 pupils seated on the floor, which is a common scenario in our lower primary section. The </w:t>
      </w:r>
      <w:r w:rsidR="004D402E" w:rsidRPr="00C62992">
        <w:rPr>
          <w:rFonts w:ascii="Century Gothic" w:hAnsi="Century Gothic"/>
          <w:sz w:val="24"/>
          <w:szCs w:val="24"/>
        </w:rPr>
        <w:t>district</w:t>
      </w:r>
      <w:r w:rsidRPr="00C62992">
        <w:rPr>
          <w:rFonts w:ascii="Century Gothic" w:hAnsi="Century Gothic"/>
          <w:sz w:val="24"/>
          <w:szCs w:val="24"/>
        </w:rPr>
        <w:t xml:space="preserve"> relies on the Central Government Grant to provide for desks. </w:t>
      </w:r>
      <w:r w:rsidR="00576CB7" w:rsidRPr="00C62992">
        <w:rPr>
          <w:rFonts w:ascii="Century Gothic" w:hAnsi="Century Gothic"/>
          <w:sz w:val="24"/>
          <w:szCs w:val="24"/>
        </w:rPr>
        <w:t xml:space="preserve">This current financial year, the </w:t>
      </w:r>
      <w:r w:rsidR="004D402E" w:rsidRPr="00C62992">
        <w:rPr>
          <w:rFonts w:ascii="Century Gothic" w:hAnsi="Century Gothic"/>
          <w:sz w:val="24"/>
          <w:szCs w:val="24"/>
        </w:rPr>
        <w:t>district</w:t>
      </w:r>
      <w:r w:rsidR="00576CB7" w:rsidRPr="00C62992">
        <w:rPr>
          <w:rFonts w:ascii="Century Gothic" w:hAnsi="Century Gothic"/>
          <w:sz w:val="24"/>
          <w:szCs w:val="24"/>
        </w:rPr>
        <w:t xml:space="preserve"> has planned and budgeted to procure only 200 desks. </w:t>
      </w:r>
      <w:r w:rsidR="00C62992">
        <w:rPr>
          <w:rFonts w:ascii="Century Gothic" w:hAnsi="Century Gothic"/>
          <w:sz w:val="24"/>
          <w:szCs w:val="24"/>
        </w:rPr>
        <w:t>The current desk – pupil ratio is 1:6</w:t>
      </w:r>
    </w:p>
    <w:p w:rsidR="00920B03" w:rsidRPr="00C62992" w:rsidRDefault="00920B03" w:rsidP="004D402E">
      <w:pPr>
        <w:shd w:val="clear" w:color="auto" w:fill="000000" w:themeFill="text1"/>
        <w:jc w:val="both"/>
        <w:rPr>
          <w:rFonts w:ascii="Century Gothic" w:hAnsi="Century Gothic"/>
          <w:b/>
          <w:sz w:val="24"/>
          <w:szCs w:val="24"/>
        </w:rPr>
      </w:pPr>
      <w:r w:rsidRPr="00C62992">
        <w:rPr>
          <w:rFonts w:ascii="Century Gothic" w:hAnsi="Century Gothic"/>
          <w:b/>
          <w:sz w:val="24"/>
          <w:szCs w:val="24"/>
        </w:rPr>
        <w:t>(v) Health Infrastructure by Category</w:t>
      </w:r>
    </w:p>
    <w:tbl>
      <w:tblPr>
        <w:tblStyle w:val="TableGrid"/>
        <w:tblW w:w="0" w:type="auto"/>
        <w:jc w:val="center"/>
        <w:tblLook w:val="04A0" w:firstRow="1" w:lastRow="0" w:firstColumn="1" w:lastColumn="0" w:noHBand="0" w:noVBand="1"/>
      </w:tblPr>
      <w:tblGrid>
        <w:gridCol w:w="1316"/>
        <w:gridCol w:w="2275"/>
        <w:gridCol w:w="1912"/>
        <w:gridCol w:w="1836"/>
        <w:gridCol w:w="1903"/>
      </w:tblGrid>
      <w:tr w:rsidR="00C62992" w:rsidRPr="00C62992" w:rsidTr="00517760">
        <w:trPr>
          <w:jc w:val="center"/>
        </w:trPr>
        <w:tc>
          <w:tcPr>
            <w:tcW w:w="1315" w:type="dxa"/>
          </w:tcPr>
          <w:p w:rsidR="00920B03" w:rsidRPr="00C62992" w:rsidRDefault="00920B03" w:rsidP="004D402E">
            <w:pPr>
              <w:jc w:val="both"/>
              <w:rPr>
                <w:rFonts w:ascii="Century Gothic" w:hAnsi="Century Gothic"/>
                <w:b/>
                <w:sz w:val="24"/>
                <w:szCs w:val="24"/>
              </w:rPr>
            </w:pPr>
            <w:r w:rsidRPr="00C62992">
              <w:rPr>
                <w:rFonts w:ascii="Century Gothic" w:hAnsi="Century Gothic"/>
                <w:b/>
                <w:sz w:val="24"/>
                <w:szCs w:val="24"/>
              </w:rPr>
              <w:t>Category</w:t>
            </w:r>
          </w:p>
        </w:tc>
        <w:tc>
          <w:tcPr>
            <w:tcW w:w="2302" w:type="dxa"/>
          </w:tcPr>
          <w:p w:rsidR="00920B03" w:rsidRPr="00C62992" w:rsidRDefault="00920B03" w:rsidP="004D402E">
            <w:pPr>
              <w:ind w:left="426" w:firstLine="141"/>
              <w:jc w:val="both"/>
              <w:rPr>
                <w:rFonts w:ascii="Century Gothic" w:hAnsi="Century Gothic"/>
                <w:b/>
                <w:sz w:val="24"/>
                <w:szCs w:val="24"/>
              </w:rPr>
            </w:pPr>
            <w:r w:rsidRPr="00C62992">
              <w:rPr>
                <w:rFonts w:ascii="Century Gothic" w:hAnsi="Century Gothic"/>
                <w:b/>
                <w:sz w:val="24"/>
                <w:szCs w:val="24"/>
              </w:rPr>
              <w:t>Government</w:t>
            </w:r>
          </w:p>
        </w:tc>
        <w:tc>
          <w:tcPr>
            <w:tcW w:w="2021" w:type="dxa"/>
          </w:tcPr>
          <w:p w:rsidR="00920B03" w:rsidRPr="00C62992" w:rsidRDefault="00920B03" w:rsidP="004D402E">
            <w:pPr>
              <w:ind w:left="426" w:firstLine="141"/>
              <w:jc w:val="both"/>
              <w:rPr>
                <w:rFonts w:ascii="Century Gothic" w:hAnsi="Century Gothic"/>
                <w:b/>
                <w:sz w:val="24"/>
                <w:szCs w:val="24"/>
              </w:rPr>
            </w:pPr>
            <w:r w:rsidRPr="00C62992">
              <w:rPr>
                <w:rFonts w:ascii="Century Gothic" w:hAnsi="Century Gothic"/>
                <w:b/>
                <w:sz w:val="24"/>
                <w:szCs w:val="24"/>
              </w:rPr>
              <w:t>PNFP</w:t>
            </w:r>
          </w:p>
        </w:tc>
        <w:tc>
          <w:tcPr>
            <w:tcW w:w="1960" w:type="dxa"/>
          </w:tcPr>
          <w:p w:rsidR="00920B03" w:rsidRPr="00C62992" w:rsidRDefault="00920B03" w:rsidP="004D402E">
            <w:pPr>
              <w:ind w:left="426" w:firstLine="141"/>
              <w:jc w:val="both"/>
              <w:rPr>
                <w:rFonts w:ascii="Century Gothic" w:hAnsi="Century Gothic"/>
                <w:b/>
                <w:sz w:val="24"/>
                <w:szCs w:val="24"/>
              </w:rPr>
            </w:pPr>
            <w:r w:rsidRPr="00C62992">
              <w:rPr>
                <w:rFonts w:ascii="Century Gothic" w:hAnsi="Century Gothic"/>
                <w:b/>
                <w:sz w:val="24"/>
                <w:szCs w:val="24"/>
              </w:rPr>
              <w:t>PFP</w:t>
            </w:r>
          </w:p>
        </w:tc>
        <w:tc>
          <w:tcPr>
            <w:tcW w:w="2013" w:type="dxa"/>
          </w:tcPr>
          <w:p w:rsidR="00920B03" w:rsidRPr="00C62992" w:rsidRDefault="00920B03" w:rsidP="004D402E">
            <w:pPr>
              <w:ind w:left="426" w:firstLine="141"/>
              <w:jc w:val="both"/>
              <w:rPr>
                <w:rFonts w:ascii="Century Gothic" w:hAnsi="Century Gothic"/>
                <w:b/>
                <w:sz w:val="24"/>
                <w:szCs w:val="24"/>
              </w:rPr>
            </w:pPr>
            <w:r w:rsidRPr="00C62992">
              <w:rPr>
                <w:rFonts w:ascii="Century Gothic" w:hAnsi="Century Gothic"/>
                <w:b/>
                <w:sz w:val="24"/>
                <w:szCs w:val="24"/>
              </w:rPr>
              <w:t>Total</w:t>
            </w:r>
          </w:p>
        </w:tc>
      </w:tr>
      <w:tr w:rsidR="00C62992" w:rsidRPr="00C62992" w:rsidTr="00517760">
        <w:trPr>
          <w:jc w:val="center"/>
        </w:trPr>
        <w:tc>
          <w:tcPr>
            <w:tcW w:w="1315"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Hospital</w:t>
            </w:r>
          </w:p>
        </w:tc>
        <w:tc>
          <w:tcPr>
            <w:tcW w:w="2302" w:type="dxa"/>
          </w:tcPr>
          <w:p w:rsidR="00920B03" w:rsidRPr="00C62992" w:rsidRDefault="00920B03" w:rsidP="004D402E">
            <w:pPr>
              <w:ind w:left="426" w:firstLine="141"/>
              <w:jc w:val="both"/>
              <w:rPr>
                <w:rFonts w:ascii="Century Gothic" w:hAnsi="Century Gothic"/>
                <w:sz w:val="24"/>
                <w:szCs w:val="24"/>
              </w:rPr>
            </w:pPr>
            <w:r w:rsidRPr="00C62992">
              <w:rPr>
                <w:rFonts w:ascii="Century Gothic" w:hAnsi="Century Gothic"/>
                <w:sz w:val="24"/>
                <w:szCs w:val="24"/>
              </w:rPr>
              <w:t>0</w:t>
            </w:r>
          </w:p>
        </w:tc>
        <w:tc>
          <w:tcPr>
            <w:tcW w:w="2021" w:type="dxa"/>
          </w:tcPr>
          <w:p w:rsidR="00920B03" w:rsidRPr="00C62992" w:rsidRDefault="00920B03" w:rsidP="004D402E">
            <w:pPr>
              <w:ind w:left="426" w:firstLine="141"/>
              <w:jc w:val="both"/>
              <w:rPr>
                <w:rFonts w:ascii="Century Gothic" w:hAnsi="Century Gothic"/>
                <w:sz w:val="24"/>
                <w:szCs w:val="24"/>
              </w:rPr>
            </w:pPr>
            <w:r w:rsidRPr="00C62992">
              <w:rPr>
                <w:rFonts w:ascii="Century Gothic" w:hAnsi="Century Gothic"/>
                <w:sz w:val="24"/>
                <w:szCs w:val="24"/>
              </w:rPr>
              <w:t>0</w:t>
            </w:r>
          </w:p>
        </w:tc>
        <w:tc>
          <w:tcPr>
            <w:tcW w:w="1960" w:type="dxa"/>
          </w:tcPr>
          <w:p w:rsidR="00920B03" w:rsidRPr="00C62992" w:rsidRDefault="00920B03" w:rsidP="004D402E">
            <w:pPr>
              <w:ind w:left="426" w:firstLine="141"/>
              <w:jc w:val="both"/>
              <w:rPr>
                <w:rFonts w:ascii="Century Gothic" w:hAnsi="Century Gothic"/>
                <w:sz w:val="24"/>
                <w:szCs w:val="24"/>
              </w:rPr>
            </w:pPr>
            <w:r w:rsidRPr="00C62992">
              <w:rPr>
                <w:rFonts w:ascii="Century Gothic" w:hAnsi="Century Gothic"/>
                <w:sz w:val="24"/>
                <w:szCs w:val="24"/>
              </w:rPr>
              <w:t>1</w:t>
            </w:r>
          </w:p>
        </w:tc>
        <w:tc>
          <w:tcPr>
            <w:tcW w:w="2013" w:type="dxa"/>
          </w:tcPr>
          <w:p w:rsidR="00920B03" w:rsidRPr="00C62992" w:rsidRDefault="00920B03" w:rsidP="004D402E">
            <w:pPr>
              <w:ind w:left="426" w:firstLine="141"/>
              <w:jc w:val="both"/>
              <w:rPr>
                <w:rFonts w:ascii="Century Gothic" w:hAnsi="Century Gothic"/>
                <w:sz w:val="24"/>
                <w:szCs w:val="24"/>
              </w:rPr>
            </w:pPr>
            <w:r w:rsidRPr="00C62992">
              <w:rPr>
                <w:rFonts w:ascii="Century Gothic" w:hAnsi="Century Gothic"/>
                <w:sz w:val="24"/>
                <w:szCs w:val="24"/>
              </w:rPr>
              <w:t>1</w:t>
            </w:r>
          </w:p>
        </w:tc>
      </w:tr>
      <w:tr w:rsidR="00C62992" w:rsidRPr="00C62992" w:rsidTr="00517760">
        <w:trPr>
          <w:jc w:val="center"/>
        </w:trPr>
        <w:tc>
          <w:tcPr>
            <w:tcW w:w="1315"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HCIV</w:t>
            </w:r>
          </w:p>
        </w:tc>
        <w:tc>
          <w:tcPr>
            <w:tcW w:w="2302" w:type="dxa"/>
          </w:tcPr>
          <w:p w:rsidR="00920B03" w:rsidRPr="00C62992" w:rsidRDefault="00920B03" w:rsidP="004D402E">
            <w:pPr>
              <w:ind w:left="426" w:firstLine="141"/>
              <w:jc w:val="both"/>
              <w:rPr>
                <w:rFonts w:ascii="Century Gothic" w:hAnsi="Century Gothic"/>
                <w:sz w:val="24"/>
                <w:szCs w:val="24"/>
              </w:rPr>
            </w:pPr>
            <w:r w:rsidRPr="00C62992">
              <w:rPr>
                <w:rFonts w:ascii="Century Gothic" w:hAnsi="Century Gothic"/>
                <w:sz w:val="24"/>
                <w:szCs w:val="24"/>
              </w:rPr>
              <w:t>1</w:t>
            </w:r>
          </w:p>
        </w:tc>
        <w:tc>
          <w:tcPr>
            <w:tcW w:w="2021" w:type="dxa"/>
          </w:tcPr>
          <w:p w:rsidR="00920B03" w:rsidRPr="00C62992" w:rsidRDefault="00920B03" w:rsidP="004D402E">
            <w:pPr>
              <w:ind w:left="426" w:firstLine="141"/>
              <w:jc w:val="both"/>
              <w:rPr>
                <w:rFonts w:ascii="Century Gothic" w:hAnsi="Century Gothic"/>
                <w:sz w:val="24"/>
                <w:szCs w:val="24"/>
              </w:rPr>
            </w:pPr>
            <w:r w:rsidRPr="00C62992">
              <w:rPr>
                <w:rFonts w:ascii="Century Gothic" w:hAnsi="Century Gothic"/>
                <w:sz w:val="24"/>
                <w:szCs w:val="24"/>
              </w:rPr>
              <w:t>0</w:t>
            </w:r>
          </w:p>
        </w:tc>
        <w:tc>
          <w:tcPr>
            <w:tcW w:w="1960" w:type="dxa"/>
          </w:tcPr>
          <w:p w:rsidR="00920B03" w:rsidRPr="00C62992" w:rsidRDefault="00920B03" w:rsidP="004D402E">
            <w:pPr>
              <w:ind w:left="426" w:firstLine="141"/>
              <w:jc w:val="both"/>
              <w:rPr>
                <w:rFonts w:ascii="Century Gothic" w:hAnsi="Century Gothic"/>
                <w:sz w:val="24"/>
                <w:szCs w:val="24"/>
              </w:rPr>
            </w:pPr>
            <w:r w:rsidRPr="00C62992">
              <w:rPr>
                <w:rFonts w:ascii="Century Gothic" w:hAnsi="Century Gothic"/>
                <w:sz w:val="24"/>
                <w:szCs w:val="24"/>
              </w:rPr>
              <w:t>0</w:t>
            </w:r>
          </w:p>
        </w:tc>
        <w:tc>
          <w:tcPr>
            <w:tcW w:w="2013" w:type="dxa"/>
          </w:tcPr>
          <w:p w:rsidR="00920B03" w:rsidRPr="00C62992" w:rsidRDefault="00920B03" w:rsidP="004D402E">
            <w:pPr>
              <w:ind w:left="426" w:firstLine="141"/>
              <w:jc w:val="both"/>
              <w:rPr>
                <w:rFonts w:ascii="Century Gothic" w:hAnsi="Century Gothic"/>
                <w:sz w:val="24"/>
                <w:szCs w:val="24"/>
              </w:rPr>
            </w:pPr>
            <w:r w:rsidRPr="00C62992">
              <w:rPr>
                <w:rFonts w:ascii="Century Gothic" w:hAnsi="Century Gothic"/>
                <w:sz w:val="24"/>
                <w:szCs w:val="24"/>
              </w:rPr>
              <w:t>1</w:t>
            </w:r>
          </w:p>
        </w:tc>
      </w:tr>
      <w:tr w:rsidR="00C62992" w:rsidRPr="00C62992" w:rsidTr="00517760">
        <w:trPr>
          <w:jc w:val="center"/>
        </w:trPr>
        <w:tc>
          <w:tcPr>
            <w:tcW w:w="1315"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HCIII</w:t>
            </w:r>
          </w:p>
        </w:tc>
        <w:tc>
          <w:tcPr>
            <w:tcW w:w="2302" w:type="dxa"/>
          </w:tcPr>
          <w:p w:rsidR="00920B03" w:rsidRPr="00C62992" w:rsidRDefault="00920B03" w:rsidP="004D402E">
            <w:pPr>
              <w:ind w:left="426" w:firstLine="141"/>
              <w:jc w:val="both"/>
              <w:rPr>
                <w:rFonts w:ascii="Century Gothic" w:hAnsi="Century Gothic"/>
                <w:sz w:val="24"/>
                <w:szCs w:val="24"/>
              </w:rPr>
            </w:pPr>
            <w:r w:rsidRPr="00C62992">
              <w:rPr>
                <w:rFonts w:ascii="Century Gothic" w:hAnsi="Century Gothic"/>
                <w:sz w:val="24"/>
                <w:szCs w:val="24"/>
              </w:rPr>
              <w:t>13</w:t>
            </w:r>
          </w:p>
        </w:tc>
        <w:tc>
          <w:tcPr>
            <w:tcW w:w="2021" w:type="dxa"/>
          </w:tcPr>
          <w:p w:rsidR="00920B03" w:rsidRPr="00C62992" w:rsidRDefault="00920B03" w:rsidP="004D402E">
            <w:pPr>
              <w:ind w:left="426" w:firstLine="141"/>
              <w:jc w:val="both"/>
              <w:rPr>
                <w:rFonts w:ascii="Century Gothic" w:hAnsi="Century Gothic"/>
                <w:sz w:val="24"/>
                <w:szCs w:val="24"/>
              </w:rPr>
            </w:pPr>
            <w:r w:rsidRPr="00C62992">
              <w:rPr>
                <w:rFonts w:ascii="Century Gothic" w:hAnsi="Century Gothic"/>
                <w:sz w:val="24"/>
                <w:szCs w:val="24"/>
              </w:rPr>
              <w:t>1</w:t>
            </w:r>
          </w:p>
        </w:tc>
        <w:tc>
          <w:tcPr>
            <w:tcW w:w="1960" w:type="dxa"/>
          </w:tcPr>
          <w:p w:rsidR="00920B03" w:rsidRPr="00C62992" w:rsidRDefault="00920B03" w:rsidP="004D402E">
            <w:pPr>
              <w:ind w:left="426" w:firstLine="141"/>
              <w:jc w:val="both"/>
              <w:rPr>
                <w:rFonts w:ascii="Century Gothic" w:hAnsi="Century Gothic"/>
                <w:sz w:val="24"/>
                <w:szCs w:val="24"/>
              </w:rPr>
            </w:pPr>
            <w:r w:rsidRPr="00C62992">
              <w:rPr>
                <w:rFonts w:ascii="Century Gothic" w:hAnsi="Century Gothic"/>
                <w:sz w:val="24"/>
                <w:szCs w:val="24"/>
              </w:rPr>
              <w:t>2</w:t>
            </w:r>
          </w:p>
        </w:tc>
        <w:tc>
          <w:tcPr>
            <w:tcW w:w="2013" w:type="dxa"/>
          </w:tcPr>
          <w:p w:rsidR="00920B03" w:rsidRPr="00C62992" w:rsidRDefault="00920B03" w:rsidP="004D402E">
            <w:pPr>
              <w:ind w:left="426" w:firstLine="141"/>
              <w:jc w:val="both"/>
              <w:rPr>
                <w:rFonts w:ascii="Century Gothic" w:hAnsi="Century Gothic"/>
                <w:sz w:val="24"/>
                <w:szCs w:val="24"/>
              </w:rPr>
            </w:pPr>
            <w:r w:rsidRPr="00C62992">
              <w:rPr>
                <w:rFonts w:ascii="Century Gothic" w:hAnsi="Century Gothic"/>
                <w:sz w:val="24"/>
                <w:szCs w:val="24"/>
              </w:rPr>
              <w:t>16</w:t>
            </w:r>
          </w:p>
        </w:tc>
      </w:tr>
      <w:tr w:rsidR="00C62992" w:rsidRPr="00C62992" w:rsidTr="00517760">
        <w:trPr>
          <w:jc w:val="center"/>
        </w:trPr>
        <w:tc>
          <w:tcPr>
            <w:tcW w:w="1315"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HCII</w:t>
            </w:r>
          </w:p>
        </w:tc>
        <w:tc>
          <w:tcPr>
            <w:tcW w:w="2302" w:type="dxa"/>
          </w:tcPr>
          <w:p w:rsidR="00920B03" w:rsidRPr="00C62992" w:rsidRDefault="00920B03" w:rsidP="004D402E">
            <w:pPr>
              <w:ind w:left="426" w:firstLine="141"/>
              <w:jc w:val="both"/>
              <w:rPr>
                <w:rFonts w:ascii="Century Gothic" w:hAnsi="Century Gothic"/>
                <w:sz w:val="24"/>
                <w:szCs w:val="24"/>
              </w:rPr>
            </w:pPr>
            <w:r w:rsidRPr="00C62992">
              <w:rPr>
                <w:rFonts w:ascii="Century Gothic" w:hAnsi="Century Gothic"/>
                <w:sz w:val="24"/>
                <w:szCs w:val="24"/>
              </w:rPr>
              <w:t>1</w:t>
            </w:r>
          </w:p>
        </w:tc>
        <w:tc>
          <w:tcPr>
            <w:tcW w:w="2021" w:type="dxa"/>
            <w:shd w:val="clear" w:color="auto" w:fill="000000" w:themeFill="text1"/>
          </w:tcPr>
          <w:p w:rsidR="00920B03" w:rsidRPr="00C62992" w:rsidRDefault="00920B03" w:rsidP="004D402E">
            <w:pPr>
              <w:ind w:left="426" w:firstLine="141"/>
              <w:jc w:val="both"/>
              <w:rPr>
                <w:rFonts w:ascii="Century Gothic" w:hAnsi="Century Gothic"/>
                <w:sz w:val="24"/>
                <w:szCs w:val="24"/>
              </w:rPr>
            </w:pPr>
          </w:p>
        </w:tc>
        <w:tc>
          <w:tcPr>
            <w:tcW w:w="1960" w:type="dxa"/>
          </w:tcPr>
          <w:p w:rsidR="00920B03" w:rsidRPr="00C62992" w:rsidRDefault="00920B03" w:rsidP="004D402E">
            <w:pPr>
              <w:ind w:left="426" w:firstLine="141"/>
              <w:jc w:val="both"/>
              <w:rPr>
                <w:rFonts w:ascii="Century Gothic" w:hAnsi="Century Gothic"/>
                <w:sz w:val="24"/>
                <w:szCs w:val="24"/>
              </w:rPr>
            </w:pPr>
            <w:r w:rsidRPr="00C62992">
              <w:rPr>
                <w:rFonts w:ascii="Century Gothic" w:hAnsi="Century Gothic"/>
                <w:sz w:val="24"/>
                <w:szCs w:val="24"/>
              </w:rPr>
              <w:t>1</w:t>
            </w:r>
          </w:p>
        </w:tc>
        <w:tc>
          <w:tcPr>
            <w:tcW w:w="2013" w:type="dxa"/>
          </w:tcPr>
          <w:p w:rsidR="00920B03" w:rsidRPr="00C62992" w:rsidRDefault="00920B03" w:rsidP="004D402E">
            <w:pPr>
              <w:ind w:left="426" w:firstLine="141"/>
              <w:jc w:val="both"/>
              <w:rPr>
                <w:rFonts w:ascii="Century Gothic" w:hAnsi="Century Gothic"/>
                <w:sz w:val="24"/>
                <w:szCs w:val="24"/>
              </w:rPr>
            </w:pPr>
            <w:r w:rsidRPr="00C62992">
              <w:rPr>
                <w:rFonts w:ascii="Century Gothic" w:hAnsi="Century Gothic"/>
                <w:sz w:val="24"/>
                <w:szCs w:val="24"/>
              </w:rPr>
              <w:t>2</w:t>
            </w:r>
          </w:p>
        </w:tc>
      </w:tr>
      <w:tr w:rsidR="00C62992" w:rsidRPr="00C62992" w:rsidTr="00517760">
        <w:trPr>
          <w:jc w:val="center"/>
        </w:trPr>
        <w:tc>
          <w:tcPr>
            <w:tcW w:w="1315"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lastRenderedPageBreak/>
              <w:t>Total</w:t>
            </w:r>
          </w:p>
        </w:tc>
        <w:tc>
          <w:tcPr>
            <w:tcW w:w="2302" w:type="dxa"/>
          </w:tcPr>
          <w:p w:rsidR="00920B03" w:rsidRPr="00C62992" w:rsidRDefault="00920B03" w:rsidP="004D402E">
            <w:pPr>
              <w:ind w:left="426" w:firstLine="141"/>
              <w:jc w:val="both"/>
              <w:rPr>
                <w:rFonts w:ascii="Century Gothic" w:hAnsi="Century Gothic"/>
                <w:sz w:val="24"/>
                <w:szCs w:val="24"/>
              </w:rPr>
            </w:pPr>
            <w:r w:rsidRPr="00C62992">
              <w:rPr>
                <w:rFonts w:ascii="Century Gothic" w:hAnsi="Century Gothic"/>
                <w:sz w:val="24"/>
                <w:szCs w:val="24"/>
              </w:rPr>
              <w:t>15</w:t>
            </w:r>
          </w:p>
        </w:tc>
        <w:tc>
          <w:tcPr>
            <w:tcW w:w="2021" w:type="dxa"/>
          </w:tcPr>
          <w:p w:rsidR="00920B03" w:rsidRPr="00C62992" w:rsidRDefault="00920B03" w:rsidP="004D402E">
            <w:pPr>
              <w:ind w:left="426" w:firstLine="141"/>
              <w:jc w:val="both"/>
              <w:rPr>
                <w:rFonts w:ascii="Century Gothic" w:hAnsi="Century Gothic"/>
                <w:sz w:val="24"/>
                <w:szCs w:val="24"/>
              </w:rPr>
            </w:pPr>
            <w:r w:rsidRPr="00C62992">
              <w:rPr>
                <w:rFonts w:ascii="Century Gothic" w:hAnsi="Century Gothic"/>
                <w:sz w:val="24"/>
                <w:szCs w:val="24"/>
              </w:rPr>
              <w:t>1</w:t>
            </w:r>
          </w:p>
        </w:tc>
        <w:tc>
          <w:tcPr>
            <w:tcW w:w="1960" w:type="dxa"/>
          </w:tcPr>
          <w:p w:rsidR="00920B03" w:rsidRPr="00C62992" w:rsidRDefault="00920B03" w:rsidP="004D402E">
            <w:pPr>
              <w:ind w:left="426" w:firstLine="141"/>
              <w:jc w:val="both"/>
              <w:rPr>
                <w:rFonts w:ascii="Century Gothic" w:hAnsi="Century Gothic"/>
                <w:sz w:val="24"/>
                <w:szCs w:val="24"/>
              </w:rPr>
            </w:pPr>
            <w:r w:rsidRPr="00C62992">
              <w:rPr>
                <w:rFonts w:ascii="Century Gothic" w:hAnsi="Century Gothic"/>
                <w:sz w:val="24"/>
                <w:szCs w:val="24"/>
              </w:rPr>
              <w:t>4</w:t>
            </w:r>
          </w:p>
        </w:tc>
        <w:tc>
          <w:tcPr>
            <w:tcW w:w="2013" w:type="dxa"/>
          </w:tcPr>
          <w:p w:rsidR="00920B03" w:rsidRPr="00C62992" w:rsidRDefault="00920B03" w:rsidP="004D402E">
            <w:pPr>
              <w:ind w:left="426" w:firstLine="141"/>
              <w:jc w:val="both"/>
              <w:rPr>
                <w:rFonts w:ascii="Century Gothic" w:hAnsi="Century Gothic"/>
                <w:sz w:val="24"/>
                <w:szCs w:val="24"/>
              </w:rPr>
            </w:pPr>
            <w:r w:rsidRPr="00C62992">
              <w:rPr>
                <w:rFonts w:ascii="Century Gothic" w:hAnsi="Century Gothic"/>
                <w:sz w:val="24"/>
                <w:szCs w:val="24"/>
              </w:rPr>
              <w:t>20</w:t>
            </w:r>
          </w:p>
        </w:tc>
      </w:tr>
    </w:tbl>
    <w:p w:rsidR="00CE5D30" w:rsidRPr="00C62992" w:rsidRDefault="00CE5D30" w:rsidP="004D402E">
      <w:pPr>
        <w:spacing w:after="0"/>
        <w:jc w:val="both"/>
        <w:rPr>
          <w:rFonts w:ascii="Century Gothic" w:hAnsi="Century Gothic"/>
          <w:b/>
          <w:sz w:val="24"/>
          <w:szCs w:val="24"/>
        </w:rPr>
      </w:pPr>
    </w:p>
    <w:p w:rsidR="00CE5D30" w:rsidRPr="00C62992" w:rsidRDefault="00CE5D30" w:rsidP="004D402E">
      <w:pPr>
        <w:spacing w:after="0" w:line="360" w:lineRule="auto"/>
        <w:jc w:val="both"/>
        <w:rPr>
          <w:rFonts w:ascii="Century Gothic" w:hAnsi="Century Gothic"/>
          <w:sz w:val="24"/>
          <w:szCs w:val="24"/>
        </w:rPr>
      </w:pPr>
      <w:r w:rsidRPr="00C62992">
        <w:rPr>
          <w:rFonts w:ascii="Century Gothic" w:hAnsi="Century Gothic"/>
          <w:sz w:val="24"/>
          <w:szCs w:val="24"/>
        </w:rPr>
        <w:t xml:space="preserve">Budaka district has 20 administrative units (14 S/C and 6 T/C) and has 16 health facilities of which 15 are government and 1 PNFP in 14 administrative units, </w:t>
      </w:r>
      <w:r w:rsidR="000B299B" w:rsidRPr="00C62992">
        <w:rPr>
          <w:rFonts w:ascii="Century Gothic" w:hAnsi="Century Gothic"/>
          <w:sz w:val="24"/>
          <w:szCs w:val="24"/>
        </w:rPr>
        <w:t xml:space="preserve">one health facility </w:t>
      </w:r>
      <w:proofErr w:type="spellStart"/>
      <w:r w:rsidR="000B299B" w:rsidRPr="00C62992">
        <w:rPr>
          <w:rFonts w:ascii="Century Gothic" w:hAnsi="Century Gothic"/>
          <w:sz w:val="24"/>
          <w:szCs w:val="24"/>
        </w:rPr>
        <w:t>Se</w:t>
      </w:r>
      <w:r w:rsidRPr="00C62992">
        <w:rPr>
          <w:rFonts w:ascii="Century Gothic" w:hAnsi="Century Gothic"/>
          <w:sz w:val="24"/>
          <w:szCs w:val="24"/>
        </w:rPr>
        <w:t>kulo</w:t>
      </w:r>
      <w:proofErr w:type="spellEnd"/>
      <w:r w:rsidRPr="00C62992">
        <w:rPr>
          <w:rFonts w:ascii="Century Gothic" w:hAnsi="Century Gothic"/>
          <w:sz w:val="24"/>
          <w:szCs w:val="24"/>
        </w:rPr>
        <w:t xml:space="preserve"> HC3 in </w:t>
      </w:r>
      <w:proofErr w:type="spellStart"/>
      <w:r w:rsidRPr="00C62992">
        <w:rPr>
          <w:rFonts w:ascii="Century Gothic" w:hAnsi="Century Gothic"/>
          <w:sz w:val="24"/>
          <w:szCs w:val="24"/>
        </w:rPr>
        <w:t>kadimukoli</w:t>
      </w:r>
      <w:proofErr w:type="spellEnd"/>
      <w:r w:rsidRPr="00C62992">
        <w:rPr>
          <w:rFonts w:ascii="Century Gothic" w:hAnsi="Century Gothic"/>
          <w:sz w:val="24"/>
          <w:szCs w:val="24"/>
        </w:rPr>
        <w:t xml:space="preserve"> S/C is under construction and hoping to be completed in FY2024/25. </w:t>
      </w:r>
      <w:r w:rsidR="00C51749" w:rsidRPr="00C62992">
        <w:rPr>
          <w:rFonts w:ascii="Century Gothic" w:hAnsi="Century Gothic"/>
          <w:sz w:val="24"/>
          <w:szCs w:val="24"/>
        </w:rPr>
        <w:t>Therefore,</w:t>
      </w:r>
      <w:r w:rsidRPr="00C62992">
        <w:rPr>
          <w:rFonts w:ascii="Century Gothic" w:hAnsi="Century Gothic"/>
          <w:sz w:val="24"/>
          <w:szCs w:val="24"/>
        </w:rPr>
        <w:t xml:space="preserve"> 5 administrative units namely Kabuna S/C, Kakoli S/C, </w:t>
      </w:r>
      <w:proofErr w:type="spellStart"/>
      <w:r w:rsidRPr="00C62992">
        <w:rPr>
          <w:rFonts w:ascii="Century Gothic" w:hAnsi="Century Gothic"/>
          <w:sz w:val="24"/>
          <w:szCs w:val="24"/>
        </w:rPr>
        <w:t>Kamokoli</w:t>
      </w:r>
      <w:proofErr w:type="spellEnd"/>
      <w:r w:rsidRPr="00C62992">
        <w:rPr>
          <w:rFonts w:ascii="Century Gothic" w:hAnsi="Century Gothic"/>
          <w:sz w:val="24"/>
          <w:szCs w:val="24"/>
        </w:rPr>
        <w:t xml:space="preserve"> S/C, Iki </w:t>
      </w:r>
      <w:proofErr w:type="spellStart"/>
      <w:r w:rsidRPr="00C62992">
        <w:rPr>
          <w:rFonts w:ascii="Century Gothic" w:hAnsi="Century Gothic"/>
          <w:sz w:val="24"/>
          <w:szCs w:val="24"/>
        </w:rPr>
        <w:t>Iki</w:t>
      </w:r>
      <w:proofErr w:type="spellEnd"/>
      <w:r w:rsidRPr="00C62992">
        <w:rPr>
          <w:rFonts w:ascii="Century Gothic" w:hAnsi="Century Gothic"/>
          <w:sz w:val="24"/>
          <w:szCs w:val="24"/>
        </w:rPr>
        <w:t xml:space="preserve"> S/C and </w:t>
      </w:r>
      <w:proofErr w:type="spellStart"/>
      <w:r w:rsidRPr="00C62992">
        <w:rPr>
          <w:rFonts w:ascii="Century Gothic" w:hAnsi="Century Gothic"/>
          <w:sz w:val="24"/>
          <w:szCs w:val="24"/>
        </w:rPr>
        <w:t>kachomo</w:t>
      </w:r>
      <w:proofErr w:type="spellEnd"/>
      <w:r w:rsidRPr="00C62992">
        <w:rPr>
          <w:rFonts w:ascii="Century Gothic" w:hAnsi="Century Gothic"/>
          <w:sz w:val="24"/>
          <w:szCs w:val="24"/>
        </w:rPr>
        <w:t xml:space="preserve"> S/C have no health facility which makes the community to </w:t>
      </w:r>
      <w:r w:rsidR="0064647E" w:rsidRPr="00C62992">
        <w:rPr>
          <w:rFonts w:ascii="Century Gothic" w:hAnsi="Century Gothic"/>
          <w:sz w:val="24"/>
          <w:szCs w:val="24"/>
        </w:rPr>
        <w:t>walk long</w:t>
      </w:r>
      <w:r w:rsidRPr="00C62992">
        <w:rPr>
          <w:rFonts w:ascii="Century Gothic" w:hAnsi="Century Gothic"/>
          <w:sz w:val="24"/>
          <w:szCs w:val="24"/>
        </w:rPr>
        <w:t xml:space="preserve"> distance to </w:t>
      </w:r>
      <w:r w:rsidR="004D402E" w:rsidRPr="00C62992">
        <w:rPr>
          <w:rFonts w:ascii="Century Gothic" w:hAnsi="Century Gothic"/>
          <w:sz w:val="24"/>
          <w:szCs w:val="24"/>
        </w:rPr>
        <w:t xml:space="preserve">seek for </w:t>
      </w:r>
      <w:r w:rsidRPr="00C62992">
        <w:rPr>
          <w:rFonts w:ascii="Century Gothic" w:hAnsi="Century Gothic"/>
          <w:sz w:val="24"/>
          <w:szCs w:val="24"/>
        </w:rPr>
        <w:t>health care and they depend on out reaches organized by the sector.</w:t>
      </w:r>
    </w:p>
    <w:p w:rsidR="00CE5D30" w:rsidRPr="00C62992" w:rsidRDefault="00CE5D30" w:rsidP="004D402E">
      <w:pPr>
        <w:spacing w:after="0" w:line="360" w:lineRule="auto"/>
        <w:jc w:val="both"/>
        <w:rPr>
          <w:rFonts w:ascii="Century Gothic" w:hAnsi="Century Gothic"/>
          <w:sz w:val="24"/>
          <w:szCs w:val="24"/>
        </w:rPr>
      </w:pPr>
    </w:p>
    <w:p w:rsidR="0064647E" w:rsidRPr="00C62992" w:rsidRDefault="00CE5D30" w:rsidP="004D402E">
      <w:pPr>
        <w:spacing w:line="360" w:lineRule="auto"/>
        <w:jc w:val="both"/>
        <w:rPr>
          <w:rFonts w:ascii="Century Gothic" w:hAnsi="Century Gothic"/>
          <w:sz w:val="24"/>
          <w:szCs w:val="24"/>
        </w:rPr>
      </w:pPr>
      <w:r w:rsidRPr="00C62992">
        <w:rPr>
          <w:rFonts w:ascii="Century Gothic" w:hAnsi="Century Gothic"/>
          <w:sz w:val="24"/>
          <w:szCs w:val="24"/>
        </w:rPr>
        <w:t xml:space="preserve">The </w:t>
      </w:r>
      <w:r w:rsidR="0064647E" w:rsidRPr="00C62992">
        <w:rPr>
          <w:rFonts w:ascii="Century Gothic" w:hAnsi="Century Gothic"/>
          <w:sz w:val="24"/>
          <w:szCs w:val="24"/>
        </w:rPr>
        <w:t>district</w:t>
      </w:r>
      <w:r w:rsidRPr="00C62992">
        <w:rPr>
          <w:rFonts w:ascii="Century Gothic" w:hAnsi="Century Gothic"/>
          <w:sz w:val="24"/>
          <w:szCs w:val="24"/>
        </w:rPr>
        <w:t xml:space="preserve"> does not have a general Hospital. Budaka HCIV, the only Government higher facility in the </w:t>
      </w:r>
      <w:r w:rsidR="0064647E" w:rsidRPr="00C62992">
        <w:rPr>
          <w:rFonts w:ascii="Century Gothic" w:hAnsi="Century Gothic"/>
          <w:sz w:val="24"/>
          <w:szCs w:val="24"/>
        </w:rPr>
        <w:t>district</w:t>
      </w:r>
      <w:r w:rsidRPr="00C62992">
        <w:rPr>
          <w:rFonts w:ascii="Century Gothic" w:hAnsi="Century Gothic"/>
          <w:sz w:val="24"/>
          <w:szCs w:val="24"/>
        </w:rPr>
        <w:t>, performs the functions of a general hospital</w:t>
      </w:r>
      <w:r w:rsidR="00C51749" w:rsidRPr="00C62992">
        <w:rPr>
          <w:rFonts w:ascii="Century Gothic" w:hAnsi="Century Gothic"/>
          <w:sz w:val="24"/>
          <w:szCs w:val="24"/>
        </w:rPr>
        <w:t xml:space="preserve">. The facility is </w:t>
      </w:r>
      <w:r w:rsidRPr="00C62992">
        <w:rPr>
          <w:rFonts w:ascii="Century Gothic" w:hAnsi="Century Gothic"/>
          <w:sz w:val="24"/>
          <w:szCs w:val="24"/>
        </w:rPr>
        <w:t>overburdened by specialized sickness i.e. General operations by medical doctors, dental services, laboratory investigation i.e. CD-4 acc</w:t>
      </w:r>
      <w:r w:rsidR="00C51749" w:rsidRPr="00C62992">
        <w:rPr>
          <w:rFonts w:ascii="Century Gothic" w:hAnsi="Century Gothic"/>
          <w:sz w:val="24"/>
          <w:szCs w:val="24"/>
        </w:rPr>
        <w:t>ounts, gene expert for TB cases-a</w:t>
      </w:r>
      <w:r w:rsidRPr="00C62992">
        <w:rPr>
          <w:rFonts w:ascii="Century Gothic" w:hAnsi="Century Gothic"/>
          <w:sz w:val="24"/>
          <w:szCs w:val="24"/>
        </w:rPr>
        <w:t xml:space="preserve">ll these are not handled at HCIIIs. The facility can deliver safely over 360 mothers every month a midst constrained </w:t>
      </w:r>
      <w:r w:rsidR="00C51749" w:rsidRPr="00C62992">
        <w:rPr>
          <w:rFonts w:ascii="Century Gothic" w:hAnsi="Century Gothic"/>
          <w:sz w:val="24"/>
          <w:szCs w:val="24"/>
        </w:rPr>
        <w:t xml:space="preserve">of </w:t>
      </w:r>
      <w:r w:rsidRPr="00C62992">
        <w:rPr>
          <w:rFonts w:ascii="Century Gothic" w:hAnsi="Century Gothic"/>
          <w:sz w:val="24"/>
          <w:szCs w:val="24"/>
        </w:rPr>
        <w:t xml:space="preserve">infrastructural requirements. Safe delivery at HCIII is over 60 mothers per months. </w:t>
      </w:r>
      <w:r w:rsidR="0064647E" w:rsidRPr="00C62992">
        <w:rPr>
          <w:rFonts w:ascii="Century Gothic" w:hAnsi="Century Gothic"/>
          <w:sz w:val="24"/>
          <w:szCs w:val="24"/>
        </w:rPr>
        <w:t xml:space="preserve"> There is great improvement of mothers receiving health care, Under Antenatal (ANC 1</w:t>
      </w:r>
      <w:r w:rsidR="0064647E" w:rsidRPr="00C62992">
        <w:rPr>
          <w:rFonts w:ascii="Century Gothic" w:hAnsi="Century Gothic"/>
          <w:sz w:val="24"/>
          <w:szCs w:val="24"/>
          <w:vertAlign w:val="superscript"/>
        </w:rPr>
        <w:t>st</w:t>
      </w:r>
      <w:r w:rsidR="0064647E" w:rsidRPr="00C62992">
        <w:rPr>
          <w:rFonts w:ascii="Century Gothic" w:hAnsi="Century Gothic"/>
          <w:sz w:val="24"/>
          <w:szCs w:val="24"/>
        </w:rPr>
        <w:t xml:space="preserve"> visit), the target was 14055, and the district achieved 14997, implying that the percentage for (ANC 1</w:t>
      </w:r>
      <w:r w:rsidR="0064647E" w:rsidRPr="00C62992">
        <w:rPr>
          <w:rFonts w:ascii="Century Gothic" w:hAnsi="Century Gothic"/>
          <w:sz w:val="24"/>
          <w:szCs w:val="24"/>
          <w:vertAlign w:val="superscript"/>
        </w:rPr>
        <w:t>st</w:t>
      </w:r>
      <w:r w:rsidR="0064647E" w:rsidRPr="00C62992">
        <w:rPr>
          <w:rFonts w:ascii="Century Gothic" w:hAnsi="Century Gothic"/>
          <w:sz w:val="24"/>
          <w:szCs w:val="24"/>
        </w:rPr>
        <w:t xml:space="preserve"> visit) was 107%. On deliveries, the target was 13634 expectant mothers and the achievement was 13,863 expectant mothers, implying the district percentage was 102%, </w:t>
      </w:r>
      <w:r w:rsidR="0064647E" w:rsidRPr="00C62992">
        <w:rPr>
          <w:rFonts w:ascii="Century Gothic" w:hAnsi="Century Gothic" w:cs="Tahoma"/>
          <w:sz w:val="24"/>
          <w:szCs w:val="24"/>
        </w:rPr>
        <w:t>surpassing the expected target.</w:t>
      </w:r>
    </w:p>
    <w:p w:rsidR="00851710" w:rsidRPr="00C62992" w:rsidRDefault="0064647E" w:rsidP="004D402E">
      <w:pPr>
        <w:spacing w:line="360" w:lineRule="auto"/>
        <w:jc w:val="both"/>
        <w:rPr>
          <w:rFonts w:ascii="Century Gothic" w:hAnsi="Century Gothic"/>
          <w:sz w:val="24"/>
          <w:szCs w:val="24"/>
        </w:rPr>
      </w:pPr>
      <w:r w:rsidRPr="00C62992">
        <w:rPr>
          <w:rFonts w:ascii="Century Gothic" w:hAnsi="Century Gothic"/>
          <w:sz w:val="24"/>
          <w:szCs w:val="24"/>
        </w:rPr>
        <w:t>on HIV</w:t>
      </w:r>
      <w:r w:rsidR="0017110F" w:rsidRPr="00C62992">
        <w:rPr>
          <w:rFonts w:ascii="Century Gothic" w:hAnsi="Century Gothic"/>
          <w:sz w:val="24"/>
          <w:szCs w:val="24"/>
        </w:rPr>
        <w:t xml:space="preserve">/AIDS response, </w:t>
      </w:r>
      <w:r w:rsidR="00A55F46" w:rsidRPr="00C62992">
        <w:rPr>
          <w:rFonts w:ascii="Century Gothic" w:hAnsi="Century Gothic"/>
          <w:sz w:val="24"/>
          <w:szCs w:val="24"/>
        </w:rPr>
        <w:t xml:space="preserve">25305 people were tested for HIV/AIDS and 337 were positive and were initiated on ART. Currently, 3313 clients are active on ART. </w:t>
      </w:r>
      <w:r w:rsidR="000C39C9" w:rsidRPr="00C62992">
        <w:rPr>
          <w:rFonts w:ascii="Century Gothic" w:hAnsi="Century Gothic"/>
          <w:sz w:val="24"/>
          <w:szCs w:val="24"/>
        </w:rPr>
        <w:t>Therefore, on 95,</w:t>
      </w:r>
      <w:r w:rsidR="00EF563A" w:rsidRPr="00C62992">
        <w:rPr>
          <w:rFonts w:ascii="Century Gothic" w:hAnsi="Century Gothic"/>
          <w:sz w:val="24"/>
          <w:szCs w:val="24"/>
        </w:rPr>
        <w:t xml:space="preserve"> </w:t>
      </w:r>
      <w:r w:rsidR="000C39C9" w:rsidRPr="00C62992">
        <w:rPr>
          <w:rFonts w:ascii="Century Gothic" w:hAnsi="Century Gothic"/>
          <w:sz w:val="24"/>
          <w:szCs w:val="24"/>
        </w:rPr>
        <w:t>95,</w:t>
      </w:r>
      <w:r w:rsidR="00EF563A" w:rsidRPr="00C62992">
        <w:rPr>
          <w:rFonts w:ascii="Century Gothic" w:hAnsi="Century Gothic"/>
          <w:sz w:val="24"/>
          <w:szCs w:val="24"/>
        </w:rPr>
        <w:t xml:space="preserve"> </w:t>
      </w:r>
      <w:r w:rsidR="000C39C9" w:rsidRPr="00C62992">
        <w:rPr>
          <w:rFonts w:ascii="Century Gothic" w:hAnsi="Century Gothic"/>
          <w:sz w:val="24"/>
          <w:szCs w:val="24"/>
        </w:rPr>
        <w:t>95</w:t>
      </w:r>
      <w:r w:rsidR="00EF563A" w:rsidRPr="00C62992">
        <w:rPr>
          <w:rFonts w:ascii="Century Gothic" w:hAnsi="Century Gothic"/>
          <w:sz w:val="24"/>
          <w:szCs w:val="24"/>
        </w:rPr>
        <w:t xml:space="preserve"> </w:t>
      </w:r>
      <w:r w:rsidR="00B45638" w:rsidRPr="00C62992">
        <w:rPr>
          <w:rFonts w:ascii="Century Gothic" w:hAnsi="Century Gothic"/>
          <w:sz w:val="24"/>
          <w:szCs w:val="24"/>
        </w:rPr>
        <w:t>strategies</w:t>
      </w:r>
      <w:r w:rsidR="00EF563A" w:rsidRPr="00C62992">
        <w:rPr>
          <w:rFonts w:ascii="Century Gothic" w:hAnsi="Century Gothic"/>
          <w:sz w:val="24"/>
          <w:szCs w:val="24"/>
        </w:rPr>
        <w:t>; 107% know their status, 93% have been initiated on ART and 96% viral load suppressed.</w:t>
      </w:r>
    </w:p>
    <w:p w:rsidR="0017110F" w:rsidRPr="00C62992" w:rsidRDefault="00A55F46" w:rsidP="004D402E">
      <w:pPr>
        <w:spacing w:line="360" w:lineRule="auto"/>
        <w:jc w:val="both"/>
        <w:rPr>
          <w:rFonts w:ascii="Century Gothic" w:hAnsi="Century Gothic"/>
          <w:sz w:val="24"/>
          <w:szCs w:val="24"/>
        </w:rPr>
      </w:pPr>
      <w:r w:rsidRPr="00C62992">
        <w:rPr>
          <w:rFonts w:ascii="Century Gothic" w:hAnsi="Century Gothic"/>
          <w:sz w:val="24"/>
          <w:szCs w:val="24"/>
        </w:rPr>
        <w:t>In Environmental H</w:t>
      </w:r>
      <w:r w:rsidR="0017110F" w:rsidRPr="00C62992">
        <w:rPr>
          <w:rFonts w:ascii="Century Gothic" w:hAnsi="Century Gothic"/>
          <w:sz w:val="24"/>
          <w:szCs w:val="24"/>
        </w:rPr>
        <w:t>ealth, the overall pit latrine coverage stands at (</w:t>
      </w:r>
      <w:r w:rsidR="0022780D" w:rsidRPr="00C62992">
        <w:rPr>
          <w:rFonts w:ascii="Century Gothic" w:hAnsi="Century Gothic"/>
          <w:sz w:val="24"/>
          <w:szCs w:val="24"/>
        </w:rPr>
        <w:t>72%)</w:t>
      </w:r>
      <w:r w:rsidR="0017110F" w:rsidRPr="00C62992">
        <w:rPr>
          <w:rFonts w:ascii="Century Gothic" w:hAnsi="Century Gothic"/>
          <w:sz w:val="24"/>
          <w:szCs w:val="24"/>
        </w:rPr>
        <w:t xml:space="preserve"> and the hand washing coverage is </w:t>
      </w:r>
      <w:r w:rsidR="0022780D" w:rsidRPr="00C62992">
        <w:rPr>
          <w:rFonts w:ascii="Century Gothic" w:hAnsi="Century Gothic"/>
          <w:sz w:val="24"/>
          <w:szCs w:val="24"/>
        </w:rPr>
        <w:t>(22%</w:t>
      </w:r>
      <w:r w:rsidR="0017110F" w:rsidRPr="00C62992">
        <w:rPr>
          <w:rFonts w:ascii="Century Gothic" w:hAnsi="Century Gothic"/>
          <w:sz w:val="24"/>
          <w:szCs w:val="24"/>
        </w:rPr>
        <w:t xml:space="preserve">). </w:t>
      </w:r>
      <w:r w:rsidR="00F52FC3" w:rsidRPr="00C62992">
        <w:rPr>
          <w:rFonts w:ascii="Century Gothic" w:hAnsi="Century Gothic"/>
          <w:sz w:val="24"/>
          <w:szCs w:val="24"/>
        </w:rPr>
        <w:t>Key to note is that t</w:t>
      </w:r>
      <w:r w:rsidR="0022780D" w:rsidRPr="00C62992">
        <w:rPr>
          <w:rFonts w:ascii="Century Gothic" w:hAnsi="Century Gothic"/>
          <w:sz w:val="24"/>
          <w:szCs w:val="24"/>
        </w:rPr>
        <w:t>here is a need to strengthen the aspect of “</w:t>
      </w:r>
      <w:proofErr w:type="spellStart"/>
      <w:r w:rsidR="0022780D" w:rsidRPr="00C62992">
        <w:rPr>
          <w:rFonts w:ascii="Century Gothic" w:hAnsi="Century Gothic"/>
          <w:sz w:val="24"/>
          <w:szCs w:val="24"/>
        </w:rPr>
        <w:t>Bulungi</w:t>
      </w:r>
      <w:proofErr w:type="spellEnd"/>
      <w:r w:rsidR="0022780D" w:rsidRPr="00C62992">
        <w:rPr>
          <w:rFonts w:ascii="Century Gothic" w:hAnsi="Century Gothic"/>
          <w:sz w:val="24"/>
          <w:szCs w:val="24"/>
        </w:rPr>
        <w:t xml:space="preserve"> </w:t>
      </w:r>
      <w:proofErr w:type="spellStart"/>
      <w:r w:rsidR="0022780D" w:rsidRPr="00C62992">
        <w:rPr>
          <w:rFonts w:ascii="Century Gothic" w:hAnsi="Century Gothic"/>
          <w:sz w:val="24"/>
          <w:szCs w:val="24"/>
        </w:rPr>
        <w:t>bwnasi</w:t>
      </w:r>
      <w:proofErr w:type="spellEnd"/>
      <w:r w:rsidR="0022780D" w:rsidRPr="00C62992">
        <w:rPr>
          <w:rFonts w:ascii="Century Gothic" w:hAnsi="Century Gothic"/>
          <w:sz w:val="24"/>
          <w:szCs w:val="24"/>
        </w:rPr>
        <w:t>”</w:t>
      </w:r>
      <w:r w:rsidR="007F74FA" w:rsidRPr="00C62992">
        <w:rPr>
          <w:rFonts w:ascii="Century Gothic" w:hAnsi="Century Gothic"/>
          <w:sz w:val="24"/>
          <w:szCs w:val="24"/>
        </w:rPr>
        <w:t xml:space="preserve"> among communities</w:t>
      </w:r>
      <w:r w:rsidR="0022780D" w:rsidRPr="00C62992">
        <w:rPr>
          <w:rFonts w:ascii="Century Gothic" w:hAnsi="Century Gothic"/>
          <w:sz w:val="24"/>
          <w:szCs w:val="24"/>
        </w:rPr>
        <w:t xml:space="preserve">. In this </w:t>
      </w:r>
      <w:r w:rsidR="0022780D" w:rsidRPr="00C62992">
        <w:rPr>
          <w:rFonts w:ascii="Century Gothic" w:hAnsi="Century Gothic"/>
          <w:sz w:val="24"/>
          <w:szCs w:val="24"/>
        </w:rPr>
        <w:lastRenderedPageBreak/>
        <w:t xml:space="preserve">regard, </w:t>
      </w:r>
      <w:r w:rsidR="008A3301" w:rsidRPr="00C62992">
        <w:rPr>
          <w:rFonts w:ascii="Century Gothic" w:hAnsi="Century Gothic"/>
          <w:sz w:val="24"/>
          <w:szCs w:val="24"/>
        </w:rPr>
        <w:t xml:space="preserve">the district plans </w:t>
      </w:r>
      <w:r w:rsidR="007F74FA" w:rsidRPr="00C62992">
        <w:rPr>
          <w:rFonts w:ascii="Century Gothic" w:hAnsi="Century Gothic"/>
          <w:sz w:val="24"/>
          <w:szCs w:val="24"/>
        </w:rPr>
        <w:t xml:space="preserve">to establish a specific day on which residents can turn up in numbers to clean their vicinities. It is envisioned that the proper implementation of this arrangement will reduce communities’ reliance of government for funds to clean their environments. </w:t>
      </w:r>
    </w:p>
    <w:p w:rsidR="003A2AB4" w:rsidRPr="00C62992" w:rsidRDefault="003A2AB4" w:rsidP="004D402E">
      <w:pPr>
        <w:spacing w:line="360" w:lineRule="auto"/>
        <w:jc w:val="both"/>
        <w:rPr>
          <w:rFonts w:ascii="Century Gothic" w:hAnsi="Century Gothic"/>
          <w:sz w:val="24"/>
          <w:szCs w:val="24"/>
        </w:rPr>
      </w:pPr>
      <w:r w:rsidRPr="00C62992">
        <w:rPr>
          <w:rFonts w:ascii="Century Gothic" w:hAnsi="Century Gothic"/>
          <w:sz w:val="24"/>
          <w:szCs w:val="24"/>
        </w:rPr>
        <w:t>Under the essential medicines and Health Supplies (EMHS</w:t>
      </w:r>
      <w:r w:rsidR="0009176A" w:rsidRPr="00C62992">
        <w:rPr>
          <w:rFonts w:ascii="Century Gothic" w:hAnsi="Century Gothic"/>
          <w:sz w:val="24"/>
          <w:szCs w:val="24"/>
        </w:rPr>
        <w:t>), The</w:t>
      </w:r>
      <w:r w:rsidRPr="00C62992">
        <w:rPr>
          <w:rFonts w:ascii="Century Gothic" w:hAnsi="Century Gothic"/>
          <w:sz w:val="24"/>
          <w:szCs w:val="24"/>
        </w:rPr>
        <w:t xml:space="preserve"> district receives essential medicines and health supplies from National Medical Stores bi-monthly. The Budget for essential medicines and Health supplies </w:t>
      </w:r>
      <w:r w:rsidR="00132A77" w:rsidRPr="00C62992">
        <w:rPr>
          <w:rFonts w:ascii="Century Gothic" w:hAnsi="Century Gothic"/>
          <w:sz w:val="24"/>
          <w:szCs w:val="24"/>
        </w:rPr>
        <w:t>is still inadequate</w:t>
      </w:r>
      <w:r w:rsidR="0009176A" w:rsidRPr="00C62992">
        <w:rPr>
          <w:rFonts w:ascii="Century Gothic" w:hAnsi="Century Gothic"/>
          <w:sz w:val="24"/>
          <w:szCs w:val="24"/>
        </w:rPr>
        <w:t xml:space="preserve"> to match the growing population</w:t>
      </w:r>
      <w:r w:rsidR="00DD4417" w:rsidRPr="00C62992">
        <w:rPr>
          <w:rFonts w:ascii="Century Gothic" w:hAnsi="Century Gothic"/>
          <w:sz w:val="24"/>
          <w:szCs w:val="24"/>
        </w:rPr>
        <w:t xml:space="preserve">. The Essential medicines and health supplied when delivered to health facilities can only last for one month </w:t>
      </w:r>
      <w:r w:rsidR="0009176A" w:rsidRPr="00C62992">
        <w:rPr>
          <w:rFonts w:ascii="Century Gothic" w:hAnsi="Century Gothic"/>
          <w:sz w:val="24"/>
          <w:szCs w:val="24"/>
        </w:rPr>
        <w:t xml:space="preserve">or less </w:t>
      </w:r>
      <w:r w:rsidR="00DD4417" w:rsidRPr="00C62992">
        <w:rPr>
          <w:rFonts w:ascii="Century Gothic" w:hAnsi="Century Gothic"/>
          <w:sz w:val="24"/>
          <w:szCs w:val="24"/>
        </w:rPr>
        <w:t>due to over whelming numbers of patients. Budaka district was one of the districts that w</w:t>
      </w:r>
      <w:r w:rsidR="0009176A" w:rsidRPr="00C62992">
        <w:rPr>
          <w:rFonts w:ascii="Century Gothic" w:hAnsi="Century Gothic"/>
          <w:sz w:val="24"/>
          <w:szCs w:val="24"/>
        </w:rPr>
        <w:t>as</w:t>
      </w:r>
      <w:r w:rsidR="00DD4417" w:rsidRPr="00C62992">
        <w:rPr>
          <w:rFonts w:ascii="Century Gothic" w:hAnsi="Century Gothic"/>
          <w:sz w:val="24"/>
          <w:szCs w:val="24"/>
        </w:rPr>
        <w:t xml:space="preserve"> piloted under </w:t>
      </w:r>
      <w:r w:rsidR="00BE6740" w:rsidRPr="00C62992">
        <w:rPr>
          <w:rFonts w:ascii="Century Gothic" w:hAnsi="Century Gothic"/>
          <w:sz w:val="24"/>
          <w:szCs w:val="24"/>
        </w:rPr>
        <w:t>the</w:t>
      </w:r>
      <w:r w:rsidR="00DD4417" w:rsidRPr="00C62992">
        <w:rPr>
          <w:rFonts w:ascii="Century Gothic" w:hAnsi="Century Gothic"/>
          <w:sz w:val="24"/>
          <w:szCs w:val="24"/>
        </w:rPr>
        <w:t xml:space="preserve"> Basic kit procurement cycle. Each Health facility makes their own procurement plans according to their needs. Among the challenges </w:t>
      </w:r>
      <w:r w:rsidR="00C564C0" w:rsidRPr="00C62992">
        <w:rPr>
          <w:rFonts w:ascii="Century Gothic" w:hAnsi="Century Gothic"/>
          <w:sz w:val="24"/>
          <w:szCs w:val="24"/>
        </w:rPr>
        <w:t>faced,</w:t>
      </w:r>
      <w:r w:rsidR="00DD4417" w:rsidRPr="00C62992">
        <w:rPr>
          <w:rFonts w:ascii="Century Gothic" w:hAnsi="Century Gothic"/>
          <w:sz w:val="24"/>
          <w:szCs w:val="24"/>
        </w:rPr>
        <w:t xml:space="preserve"> include late delivery of essential medicines and health</w:t>
      </w:r>
      <w:r w:rsidR="00C564C0" w:rsidRPr="00C62992">
        <w:rPr>
          <w:rFonts w:ascii="Century Gothic" w:hAnsi="Century Gothic"/>
          <w:sz w:val="24"/>
          <w:szCs w:val="24"/>
        </w:rPr>
        <w:t xml:space="preserve"> supplies to health facilities from NMS, delivery of EMHS with short expiry dates, and inadequate budget allocation of EMHS. </w:t>
      </w:r>
    </w:p>
    <w:p w:rsidR="00CE5D30" w:rsidRPr="00C62992" w:rsidRDefault="00CE5D30" w:rsidP="004D402E">
      <w:pPr>
        <w:spacing w:line="360" w:lineRule="auto"/>
        <w:jc w:val="both"/>
        <w:rPr>
          <w:rFonts w:ascii="Century Gothic" w:hAnsi="Century Gothic"/>
          <w:sz w:val="24"/>
          <w:szCs w:val="24"/>
        </w:rPr>
      </w:pPr>
      <w:r w:rsidRPr="00C62992">
        <w:rPr>
          <w:rFonts w:ascii="Century Gothic" w:hAnsi="Century Gothic"/>
          <w:sz w:val="24"/>
          <w:szCs w:val="24"/>
        </w:rPr>
        <w:t>The President of the Republic of Uganda in 2010, made a directive to the Ministry of Health to have Budaka HCIV upgraded to District Hospital but this directive has not been implemented. Budaka HCIV has been one of the best in performance within the region, with the largest catchment area.</w:t>
      </w:r>
    </w:p>
    <w:p w:rsidR="00C51749" w:rsidRPr="00C62992" w:rsidRDefault="00C51749" w:rsidP="004D402E">
      <w:pPr>
        <w:spacing w:after="0" w:line="360" w:lineRule="auto"/>
        <w:jc w:val="both"/>
        <w:rPr>
          <w:rFonts w:ascii="Century Gothic" w:hAnsi="Century Gothic"/>
          <w:sz w:val="24"/>
          <w:szCs w:val="24"/>
        </w:rPr>
      </w:pPr>
      <w:r w:rsidRPr="00C62992">
        <w:rPr>
          <w:rFonts w:ascii="Century Gothic" w:hAnsi="Century Gothic"/>
          <w:sz w:val="24"/>
          <w:szCs w:val="24"/>
        </w:rPr>
        <w:t xml:space="preserve">Key to note also is that, the district performed very well and was ranked position 7 (Seven) in the Ministry of Health national league table and Budaka HC4 was in position 4 (four) among the Health Centre IVs in the national league table and in the second position in the Region </w:t>
      </w:r>
    </w:p>
    <w:p w:rsidR="00CE5D30" w:rsidRPr="00C62992" w:rsidRDefault="00CE5D30" w:rsidP="004D402E">
      <w:pPr>
        <w:spacing w:after="0" w:line="360" w:lineRule="auto"/>
        <w:jc w:val="both"/>
        <w:rPr>
          <w:rFonts w:ascii="Century Gothic" w:hAnsi="Century Gothic"/>
          <w:b/>
          <w:sz w:val="24"/>
          <w:szCs w:val="24"/>
        </w:rPr>
      </w:pPr>
      <w:r w:rsidRPr="00C62992">
        <w:rPr>
          <w:rFonts w:ascii="Century Gothic" w:hAnsi="Century Gothic"/>
          <w:b/>
          <w:sz w:val="24"/>
          <w:szCs w:val="24"/>
        </w:rPr>
        <w:t xml:space="preserve">The </w:t>
      </w:r>
      <w:r w:rsidR="008A3301" w:rsidRPr="00C62992">
        <w:rPr>
          <w:rFonts w:ascii="Century Gothic" w:hAnsi="Century Gothic"/>
          <w:b/>
          <w:sz w:val="24"/>
          <w:szCs w:val="24"/>
        </w:rPr>
        <w:t>government</w:t>
      </w:r>
      <w:r w:rsidRPr="00C62992">
        <w:rPr>
          <w:rFonts w:ascii="Century Gothic" w:hAnsi="Century Gothic"/>
          <w:b/>
          <w:sz w:val="24"/>
          <w:szCs w:val="24"/>
        </w:rPr>
        <w:t xml:space="preserve"> needs to upgrade Budaka HC4 to a general hospital given its magnitudes of the work both OPD, Inpatient and Maternal/ child health.</w:t>
      </w:r>
    </w:p>
    <w:p w:rsidR="00CE5D30" w:rsidRPr="00C62992" w:rsidRDefault="00CE5D30" w:rsidP="004D402E">
      <w:pPr>
        <w:spacing w:after="0" w:line="360" w:lineRule="auto"/>
        <w:jc w:val="both"/>
        <w:rPr>
          <w:rFonts w:ascii="Century Gothic" w:hAnsi="Century Gothic"/>
          <w:sz w:val="24"/>
          <w:szCs w:val="24"/>
        </w:rPr>
      </w:pPr>
      <w:r w:rsidRPr="00C62992">
        <w:rPr>
          <w:rFonts w:ascii="Century Gothic" w:hAnsi="Century Gothic"/>
          <w:sz w:val="24"/>
          <w:szCs w:val="24"/>
        </w:rPr>
        <w:t xml:space="preserve">The district </w:t>
      </w:r>
      <w:r w:rsidR="00C51749" w:rsidRPr="00C62992">
        <w:rPr>
          <w:rFonts w:ascii="Century Gothic" w:hAnsi="Century Gothic"/>
          <w:sz w:val="24"/>
          <w:szCs w:val="24"/>
        </w:rPr>
        <w:t xml:space="preserve">health </w:t>
      </w:r>
      <w:r w:rsidRPr="00C62992">
        <w:rPr>
          <w:rFonts w:ascii="Century Gothic" w:hAnsi="Century Gothic"/>
          <w:sz w:val="24"/>
          <w:szCs w:val="24"/>
        </w:rPr>
        <w:t xml:space="preserve">staffing level is at 78% </w:t>
      </w:r>
      <w:r w:rsidR="00C51749" w:rsidRPr="00C62992">
        <w:rPr>
          <w:rFonts w:ascii="Century Gothic" w:hAnsi="Century Gothic"/>
          <w:sz w:val="24"/>
          <w:szCs w:val="24"/>
        </w:rPr>
        <w:t>therefore,</w:t>
      </w:r>
      <w:r w:rsidRPr="00C62992">
        <w:rPr>
          <w:rFonts w:ascii="Century Gothic" w:hAnsi="Century Gothic"/>
          <w:sz w:val="24"/>
          <w:szCs w:val="24"/>
        </w:rPr>
        <w:t xml:space="preserve"> the</w:t>
      </w:r>
      <w:r w:rsidR="00C51749" w:rsidRPr="00C62992">
        <w:rPr>
          <w:rFonts w:ascii="Century Gothic" w:hAnsi="Century Gothic"/>
          <w:sz w:val="24"/>
          <w:szCs w:val="24"/>
        </w:rPr>
        <w:t>re is need for additional</w:t>
      </w:r>
      <w:r w:rsidRPr="00C62992">
        <w:rPr>
          <w:rFonts w:ascii="Century Gothic" w:hAnsi="Century Gothic"/>
          <w:sz w:val="24"/>
          <w:szCs w:val="24"/>
        </w:rPr>
        <w:t xml:space="preserve"> wage to increase on the staffing level</w:t>
      </w:r>
      <w:r w:rsidR="00C51749" w:rsidRPr="00C62992">
        <w:rPr>
          <w:rFonts w:ascii="Century Gothic" w:hAnsi="Century Gothic"/>
          <w:sz w:val="24"/>
          <w:szCs w:val="24"/>
        </w:rPr>
        <w:t xml:space="preserve"> in a bid to implement the new staff structure for</w:t>
      </w:r>
      <w:r w:rsidR="008A3301" w:rsidRPr="00C62992">
        <w:rPr>
          <w:rFonts w:ascii="Century Gothic" w:hAnsi="Century Gothic"/>
          <w:sz w:val="24"/>
          <w:szCs w:val="24"/>
        </w:rPr>
        <w:t xml:space="preserve"> HCIVs and HCIIIs</w:t>
      </w:r>
      <w:r w:rsidRPr="00C62992">
        <w:rPr>
          <w:rFonts w:ascii="Century Gothic" w:hAnsi="Century Gothic"/>
          <w:sz w:val="24"/>
          <w:szCs w:val="24"/>
        </w:rPr>
        <w:t xml:space="preserve">. </w:t>
      </w:r>
    </w:p>
    <w:p w:rsidR="00CE5D30" w:rsidRPr="00C62992" w:rsidRDefault="00CE5D30" w:rsidP="004D402E">
      <w:pPr>
        <w:spacing w:after="0"/>
        <w:jc w:val="both"/>
        <w:rPr>
          <w:rFonts w:ascii="Century Gothic" w:eastAsia="Times New Roman" w:hAnsi="Century Gothic" w:cs="Arial"/>
          <w:b/>
          <w:sz w:val="24"/>
          <w:szCs w:val="24"/>
        </w:rPr>
      </w:pPr>
      <w:r w:rsidRPr="00C62992">
        <w:rPr>
          <w:rFonts w:ascii="Century Gothic" w:eastAsia="Times New Roman" w:hAnsi="Century Gothic" w:cs="Arial"/>
          <w:b/>
          <w:sz w:val="24"/>
          <w:szCs w:val="24"/>
        </w:rPr>
        <w:t>Top ten causes of morbidity and Mortality for under-fives during FY2024/25</w:t>
      </w:r>
    </w:p>
    <w:tbl>
      <w:tblPr>
        <w:tblStyle w:val="PlainTable1"/>
        <w:tblW w:w="5000" w:type="pct"/>
        <w:tblLook w:val="0000" w:firstRow="0" w:lastRow="0" w:firstColumn="0" w:lastColumn="0" w:noHBand="0" w:noVBand="0"/>
      </w:tblPr>
      <w:tblGrid>
        <w:gridCol w:w="1943"/>
        <w:gridCol w:w="7299"/>
      </w:tblGrid>
      <w:tr w:rsidR="00C62992" w:rsidRPr="00C62992" w:rsidTr="00731749">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1051" w:type="pct"/>
          </w:tcPr>
          <w:p w:rsidR="00A02DB7" w:rsidRPr="00C62992" w:rsidRDefault="00A02DB7" w:rsidP="004D402E">
            <w:pPr>
              <w:jc w:val="both"/>
              <w:rPr>
                <w:rFonts w:ascii="Century Gothic" w:eastAsia="Times New Roman" w:hAnsi="Century Gothic" w:cs="Arial"/>
                <w:b/>
                <w:bCs/>
                <w:sz w:val="24"/>
                <w:szCs w:val="24"/>
              </w:rPr>
            </w:pPr>
            <w:r w:rsidRPr="00C62992">
              <w:rPr>
                <w:rFonts w:ascii="Century Gothic" w:eastAsia="Times New Roman" w:hAnsi="Century Gothic" w:cs="Arial"/>
                <w:b/>
                <w:bCs/>
                <w:sz w:val="24"/>
                <w:szCs w:val="24"/>
              </w:rPr>
              <w:t>S/N</w:t>
            </w:r>
          </w:p>
        </w:tc>
        <w:tc>
          <w:tcPr>
            <w:tcW w:w="3949" w:type="pct"/>
          </w:tcPr>
          <w:p w:rsidR="00A02DB7" w:rsidRPr="00C62992" w:rsidRDefault="00A02DB7" w:rsidP="004D402E">
            <w:pPr>
              <w:jc w:val="both"/>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sz w:val="24"/>
                <w:szCs w:val="24"/>
              </w:rPr>
            </w:pPr>
            <w:r w:rsidRPr="00C62992">
              <w:rPr>
                <w:rFonts w:ascii="Century Gothic" w:eastAsia="Times New Roman" w:hAnsi="Century Gothic" w:cs="Arial"/>
                <w:b/>
                <w:bCs/>
                <w:sz w:val="24"/>
                <w:szCs w:val="24"/>
              </w:rPr>
              <w:t>Diagnosis</w:t>
            </w:r>
          </w:p>
        </w:tc>
      </w:tr>
      <w:tr w:rsidR="00C62992" w:rsidRPr="00C62992" w:rsidTr="00731749">
        <w:trPr>
          <w:trHeight w:val="229"/>
        </w:trPr>
        <w:tc>
          <w:tcPr>
            <w:cnfStyle w:val="000010000000" w:firstRow="0" w:lastRow="0" w:firstColumn="0" w:lastColumn="0" w:oddVBand="1" w:evenVBand="0" w:oddHBand="0" w:evenHBand="0" w:firstRowFirstColumn="0" w:firstRowLastColumn="0" w:lastRowFirstColumn="0" w:lastRowLastColumn="0"/>
            <w:tcW w:w="1051" w:type="pct"/>
          </w:tcPr>
          <w:p w:rsidR="00A02DB7" w:rsidRPr="00C62992" w:rsidRDefault="00A02DB7" w:rsidP="004D402E">
            <w:pPr>
              <w:jc w:val="both"/>
              <w:rPr>
                <w:rFonts w:ascii="Century Gothic" w:eastAsia="Times New Roman" w:hAnsi="Century Gothic" w:cs="Arial"/>
                <w:sz w:val="24"/>
                <w:szCs w:val="24"/>
              </w:rPr>
            </w:pPr>
            <w:r w:rsidRPr="00C62992">
              <w:rPr>
                <w:rFonts w:ascii="Century Gothic" w:eastAsia="Times New Roman" w:hAnsi="Century Gothic" w:cs="Arial"/>
                <w:sz w:val="24"/>
                <w:szCs w:val="24"/>
              </w:rPr>
              <w:t>1</w:t>
            </w:r>
          </w:p>
        </w:tc>
        <w:tc>
          <w:tcPr>
            <w:tcW w:w="3949" w:type="pct"/>
          </w:tcPr>
          <w:p w:rsidR="00A02DB7" w:rsidRPr="00C62992" w:rsidRDefault="00A02DB7" w:rsidP="004D402E">
            <w:pPr>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rPr>
            </w:pPr>
            <w:r w:rsidRPr="00C62992">
              <w:rPr>
                <w:rFonts w:ascii="Century Gothic" w:eastAsia="Times New Roman" w:hAnsi="Century Gothic" w:cs="Calibri"/>
                <w:sz w:val="24"/>
                <w:szCs w:val="24"/>
              </w:rPr>
              <w:t xml:space="preserve"> Malaria </w:t>
            </w:r>
          </w:p>
        </w:tc>
      </w:tr>
      <w:tr w:rsidR="00C62992" w:rsidRPr="00C62992" w:rsidTr="00731749">
        <w:trPr>
          <w:cnfStyle w:val="000000100000" w:firstRow="0" w:lastRow="0" w:firstColumn="0" w:lastColumn="0" w:oddVBand="0" w:evenVBand="0" w:oddHBand="1" w:evenHBand="0" w:firstRowFirstColumn="0" w:firstRowLastColumn="0" w:lastRowFirstColumn="0" w:lastRowLastColumn="0"/>
          <w:trHeight w:val="229"/>
        </w:trPr>
        <w:tc>
          <w:tcPr>
            <w:cnfStyle w:val="000010000000" w:firstRow="0" w:lastRow="0" w:firstColumn="0" w:lastColumn="0" w:oddVBand="1" w:evenVBand="0" w:oddHBand="0" w:evenHBand="0" w:firstRowFirstColumn="0" w:firstRowLastColumn="0" w:lastRowFirstColumn="0" w:lastRowLastColumn="0"/>
            <w:tcW w:w="1051" w:type="pct"/>
          </w:tcPr>
          <w:p w:rsidR="00A02DB7" w:rsidRPr="00C62992" w:rsidRDefault="00A02DB7" w:rsidP="004D402E">
            <w:pPr>
              <w:jc w:val="both"/>
              <w:rPr>
                <w:rFonts w:ascii="Century Gothic" w:eastAsia="Times New Roman" w:hAnsi="Century Gothic" w:cs="Arial"/>
                <w:sz w:val="24"/>
                <w:szCs w:val="24"/>
              </w:rPr>
            </w:pPr>
            <w:r w:rsidRPr="00C62992">
              <w:rPr>
                <w:rFonts w:ascii="Century Gothic" w:eastAsia="Times New Roman" w:hAnsi="Century Gothic" w:cs="Arial"/>
                <w:sz w:val="24"/>
                <w:szCs w:val="24"/>
              </w:rPr>
              <w:lastRenderedPageBreak/>
              <w:t>2</w:t>
            </w:r>
          </w:p>
        </w:tc>
        <w:tc>
          <w:tcPr>
            <w:tcW w:w="3949" w:type="pct"/>
          </w:tcPr>
          <w:p w:rsidR="00A02DB7" w:rsidRPr="00C62992" w:rsidRDefault="00A02DB7" w:rsidP="004D402E">
            <w:pPr>
              <w:jc w:val="both"/>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rPr>
            </w:pPr>
            <w:r w:rsidRPr="00C62992">
              <w:rPr>
                <w:rFonts w:ascii="Century Gothic" w:eastAsia="Times New Roman" w:hAnsi="Century Gothic" w:cs="Calibri"/>
                <w:sz w:val="24"/>
                <w:szCs w:val="24"/>
              </w:rPr>
              <w:t xml:space="preserve">Cough or </w:t>
            </w:r>
            <w:r w:rsidR="00370ACE" w:rsidRPr="00C62992">
              <w:rPr>
                <w:rFonts w:ascii="Century Gothic" w:eastAsia="Times New Roman" w:hAnsi="Century Gothic" w:cs="Calibri"/>
                <w:sz w:val="24"/>
                <w:szCs w:val="24"/>
              </w:rPr>
              <w:t>cold -</w:t>
            </w:r>
            <w:r w:rsidRPr="00C62992">
              <w:rPr>
                <w:rFonts w:ascii="Century Gothic" w:eastAsia="Times New Roman" w:hAnsi="Century Gothic" w:cs="Calibri"/>
                <w:sz w:val="24"/>
                <w:szCs w:val="24"/>
              </w:rPr>
              <w:t xml:space="preserve"> No Pneumonia</w:t>
            </w:r>
          </w:p>
        </w:tc>
      </w:tr>
      <w:tr w:rsidR="00C62992" w:rsidRPr="00C62992" w:rsidTr="00731749">
        <w:trPr>
          <w:trHeight w:val="229"/>
        </w:trPr>
        <w:tc>
          <w:tcPr>
            <w:cnfStyle w:val="000010000000" w:firstRow="0" w:lastRow="0" w:firstColumn="0" w:lastColumn="0" w:oddVBand="1" w:evenVBand="0" w:oddHBand="0" w:evenHBand="0" w:firstRowFirstColumn="0" w:firstRowLastColumn="0" w:lastRowFirstColumn="0" w:lastRowLastColumn="0"/>
            <w:tcW w:w="1051" w:type="pct"/>
          </w:tcPr>
          <w:p w:rsidR="00A02DB7" w:rsidRPr="00C62992" w:rsidRDefault="00A02DB7" w:rsidP="004D402E">
            <w:pPr>
              <w:jc w:val="both"/>
              <w:rPr>
                <w:rFonts w:ascii="Century Gothic" w:eastAsia="Times New Roman" w:hAnsi="Century Gothic" w:cs="Arial"/>
                <w:sz w:val="24"/>
                <w:szCs w:val="24"/>
              </w:rPr>
            </w:pPr>
            <w:r w:rsidRPr="00C62992">
              <w:rPr>
                <w:rFonts w:ascii="Century Gothic" w:eastAsia="Times New Roman" w:hAnsi="Century Gothic" w:cs="Arial"/>
                <w:sz w:val="24"/>
                <w:szCs w:val="24"/>
              </w:rPr>
              <w:t>3</w:t>
            </w:r>
          </w:p>
        </w:tc>
        <w:tc>
          <w:tcPr>
            <w:tcW w:w="3949" w:type="pct"/>
          </w:tcPr>
          <w:p w:rsidR="00A02DB7" w:rsidRPr="00C62992" w:rsidRDefault="00370ACE" w:rsidP="004D402E">
            <w:pPr>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rPr>
            </w:pPr>
            <w:r w:rsidRPr="00C62992">
              <w:rPr>
                <w:rFonts w:ascii="Century Gothic" w:eastAsia="Times New Roman" w:hAnsi="Century Gothic" w:cs="Calibri"/>
                <w:sz w:val="24"/>
                <w:szCs w:val="24"/>
              </w:rPr>
              <w:t>Diarrhea - Acute</w:t>
            </w:r>
          </w:p>
        </w:tc>
      </w:tr>
      <w:tr w:rsidR="00C62992" w:rsidRPr="00C62992" w:rsidTr="00731749">
        <w:trPr>
          <w:cnfStyle w:val="000000100000" w:firstRow="0" w:lastRow="0" w:firstColumn="0" w:lastColumn="0" w:oddVBand="0" w:evenVBand="0" w:oddHBand="1" w:evenHBand="0" w:firstRowFirstColumn="0" w:firstRowLastColumn="0" w:lastRowFirstColumn="0" w:lastRowLastColumn="0"/>
          <w:trHeight w:val="229"/>
        </w:trPr>
        <w:tc>
          <w:tcPr>
            <w:cnfStyle w:val="000010000000" w:firstRow="0" w:lastRow="0" w:firstColumn="0" w:lastColumn="0" w:oddVBand="1" w:evenVBand="0" w:oddHBand="0" w:evenHBand="0" w:firstRowFirstColumn="0" w:firstRowLastColumn="0" w:lastRowFirstColumn="0" w:lastRowLastColumn="0"/>
            <w:tcW w:w="1051" w:type="pct"/>
          </w:tcPr>
          <w:p w:rsidR="00A02DB7" w:rsidRPr="00C62992" w:rsidRDefault="00A02DB7" w:rsidP="004D402E">
            <w:pPr>
              <w:jc w:val="both"/>
              <w:rPr>
                <w:rFonts w:ascii="Century Gothic" w:eastAsia="Times New Roman" w:hAnsi="Century Gothic" w:cs="Arial"/>
                <w:sz w:val="24"/>
                <w:szCs w:val="24"/>
              </w:rPr>
            </w:pPr>
            <w:r w:rsidRPr="00C62992">
              <w:rPr>
                <w:rFonts w:ascii="Century Gothic" w:eastAsia="Times New Roman" w:hAnsi="Century Gothic" w:cs="Arial"/>
                <w:sz w:val="24"/>
                <w:szCs w:val="24"/>
              </w:rPr>
              <w:t>4</w:t>
            </w:r>
          </w:p>
        </w:tc>
        <w:tc>
          <w:tcPr>
            <w:tcW w:w="3949" w:type="pct"/>
          </w:tcPr>
          <w:p w:rsidR="00A02DB7" w:rsidRPr="00C62992" w:rsidRDefault="00A02DB7" w:rsidP="004D402E">
            <w:pPr>
              <w:jc w:val="both"/>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rPr>
            </w:pPr>
            <w:r w:rsidRPr="00C62992">
              <w:rPr>
                <w:rFonts w:ascii="Century Gothic" w:eastAsia="Times New Roman" w:hAnsi="Century Gothic" w:cs="Calibri"/>
                <w:sz w:val="24"/>
                <w:szCs w:val="24"/>
              </w:rPr>
              <w:t>Skin Diseases</w:t>
            </w:r>
          </w:p>
        </w:tc>
      </w:tr>
      <w:tr w:rsidR="00C62992" w:rsidRPr="00C62992" w:rsidTr="00731749">
        <w:trPr>
          <w:trHeight w:val="241"/>
        </w:trPr>
        <w:tc>
          <w:tcPr>
            <w:cnfStyle w:val="000010000000" w:firstRow="0" w:lastRow="0" w:firstColumn="0" w:lastColumn="0" w:oddVBand="1" w:evenVBand="0" w:oddHBand="0" w:evenHBand="0" w:firstRowFirstColumn="0" w:firstRowLastColumn="0" w:lastRowFirstColumn="0" w:lastRowLastColumn="0"/>
            <w:tcW w:w="1051" w:type="pct"/>
          </w:tcPr>
          <w:p w:rsidR="00A02DB7" w:rsidRPr="00C62992" w:rsidRDefault="00A02DB7" w:rsidP="004D402E">
            <w:pPr>
              <w:jc w:val="both"/>
              <w:rPr>
                <w:rFonts w:ascii="Century Gothic" w:eastAsia="Times New Roman" w:hAnsi="Century Gothic" w:cs="Arial"/>
                <w:sz w:val="24"/>
                <w:szCs w:val="24"/>
              </w:rPr>
            </w:pPr>
            <w:r w:rsidRPr="00C62992">
              <w:rPr>
                <w:rFonts w:ascii="Century Gothic" w:eastAsia="Times New Roman" w:hAnsi="Century Gothic" w:cs="Arial"/>
                <w:sz w:val="24"/>
                <w:szCs w:val="24"/>
              </w:rPr>
              <w:t>5</w:t>
            </w:r>
          </w:p>
        </w:tc>
        <w:tc>
          <w:tcPr>
            <w:tcW w:w="3949" w:type="pct"/>
          </w:tcPr>
          <w:p w:rsidR="00A02DB7" w:rsidRPr="00C62992" w:rsidRDefault="00A02DB7" w:rsidP="004D402E">
            <w:pPr>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rPr>
            </w:pPr>
            <w:r w:rsidRPr="00C62992">
              <w:rPr>
                <w:rFonts w:ascii="Century Gothic" w:eastAsia="Times New Roman" w:hAnsi="Century Gothic" w:cs="Calibri"/>
                <w:sz w:val="24"/>
                <w:szCs w:val="24"/>
              </w:rPr>
              <w:t>Pneumonia</w:t>
            </w:r>
          </w:p>
        </w:tc>
      </w:tr>
      <w:tr w:rsidR="00C62992" w:rsidRPr="00C62992" w:rsidTr="00731749">
        <w:trPr>
          <w:cnfStyle w:val="000000100000" w:firstRow="0" w:lastRow="0" w:firstColumn="0" w:lastColumn="0" w:oddVBand="0" w:evenVBand="0" w:oddHBand="1" w:evenHBand="0" w:firstRowFirstColumn="0" w:firstRowLastColumn="0" w:lastRowFirstColumn="0" w:lastRowLastColumn="0"/>
          <w:trHeight w:val="229"/>
        </w:trPr>
        <w:tc>
          <w:tcPr>
            <w:cnfStyle w:val="000010000000" w:firstRow="0" w:lastRow="0" w:firstColumn="0" w:lastColumn="0" w:oddVBand="1" w:evenVBand="0" w:oddHBand="0" w:evenHBand="0" w:firstRowFirstColumn="0" w:firstRowLastColumn="0" w:lastRowFirstColumn="0" w:lastRowLastColumn="0"/>
            <w:tcW w:w="1051" w:type="pct"/>
          </w:tcPr>
          <w:p w:rsidR="00A02DB7" w:rsidRPr="00C62992" w:rsidRDefault="00A02DB7" w:rsidP="004D402E">
            <w:pPr>
              <w:jc w:val="both"/>
              <w:rPr>
                <w:rFonts w:ascii="Century Gothic" w:eastAsia="Times New Roman" w:hAnsi="Century Gothic" w:cs="Arial"/>
                <w:sz w:val="24"/>
                <w:szCs w:val="24"/>
              </w:rPr>
            </w:pPr>
            <w:r w:rsidRPr="00C62992">
              <w:rPr>
                <w:rFonts w:ascii="Century Gothic" w:eastAsia="Times New Roman" w:hAnsi="Century Gothic" w:cs="Arial"/>
                <w:sz w:val="24"/>
                <w:szCs w:val="24"/>
              </w:rPr>
              <w:t>6</w:t>
            </w:r>
          </w:p>
        </w:tc>
        <w:tc>
          <w:tcPr>
            <w:tcW w:w="3949" w:type="pct"/>
          </w:tcPr>
          <w:p w:rsidR="00A02DB7" w:rsidRPr="00C62992" w:rsidRDefault="00A02DB7" w:rsidP="004D402E">
            <w:pPr>
              <w:jc w:val="both"/>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rPr>
            </w:pPr>
            <w:r w:rsidRPr="00C62992">
              <w:rPr>
                <w:rFonts w:ascii="Century Gothic" w:eastAsia="Times New Roman" w:hAnsi="Century Gothic" w:cs="Calibri"/>
                <w:sz w:val="24"/>
                <w:szCs w:val="24"/>
              </w:rPr>
              <w:t>Intestinal Worms</w:t>
            </w:r>
          </w:p>
        </w:tc>
      </w:tr>
      <w:tr w:rsidR="00C62992" w:rsidRPr="00C62992" w:rsidTr="00731749">
        <w:trPr>
          <w:trHeight w:val="229"/>
        </w:trPr>
        <w:tc>
          <w:tcPr>
            <w:cnfStyle w:val="000010000000" w:firstRow="0" w:lastRow="0" w:firstColumn="0" w:lastColumn="0" w:oddVBand="1" w:evenVBand="0" w:oddHBand="0" w:evenHBand="0" w:firstRowFirstColumn="0" w:firstRowLastColumn="0" w:lastRowFirstColumn="0" w:lastRowLastColumn="0"/>
            <w:tcW w:w="1051" w:type="pct"/>
          </w:tcPr>
          <w:p w:rsidR="00A02DB7" w:rsidRPr="00C62992" w:rsidRDefault="00A02DB7" w:rsidP="004D402E">
            <w:pPr>
              <w:jc w:val="both"/>
              <w:rPr>
                <w:rFonts w:ascii="Century Gothic" w:eastAsia="Times New Roman" w:hAnsi="Century Gothic" w:cs="Arial"/>
                <w:sz w:val="24"/>
                <w:szCs w:val="24"/>
              </w:rPr>
            </w:pPr>
            <w:r w:rsidRPr="00C62992">
              <w:rPr>
                <w:rFonts w:ascii="Century Gothic" w:eastAsia="Times New Roman" w:hAnsi="Century Gothic" w:cs="Arial"/>
                <w:sz w:val="24"/>
                <w:szCs w:val="24"/>
              </w:rPr>
              <w:t>7</w:t>
            </w:r>
          </w:p>
        </w:tc>
        <w:tc>
          <w:tcPr>
            <w:tcW w:w="3949" w:type="pct"/>
          </w:tcPr>
          <w:p w:rsidR="00A02DB7" w:rsidRPr="00C62992" w:rsidRDefault="00A02DB7" w:rsidP="004D402E">
            <w:pPr>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rPr>
            </w:pPr>
            <w:r w:rsidRPr="00C62992">
              <w:rPr>
                <w:rFonts w:ascii="Century Gothic" w:eastAsia="Times New Roman" w:hAnsi="Century Gothic" w:cs="Calibri"/>
                <w:sz w:val="24"/>
                <w:szCs w:val="24"/>
              </w:rPr>
              <w:t>Urinary Tract Infections (UTI)</w:t>
            </w:r>
          </w:p>
        </w:tc>
      </w:tr>
      <w:tr w:rsidR="00C62992" w:rsidRPr="00C62992" w:rsidTr="00731749">
        <w:trPr>
          <w:cnfStyle w:val="000000100000" w:firstRow="0" w:lastRow="0" w:firstColumn="0" w:lastColumn="0" w:oddVBand="0" w:evenVBand="0" w:oddHBand="1" w:evenHBand="0" w:firstRowFirstColumn="0" w:firstRowLastColumn="0" w:lastRowFirstColumn="0" w:lastRowLastColumn="0"/>
          <w:trHeight w:val="229"/>
        </w:trPr>
        <w:tc>
          <w:tcPr>
            <w:cnfStyle w:val="000010000000" w:firstRow="0" w:lastRow="0" w:firstColumn="0" w:lastColumn="0" w:oddVBand="1" w:evenVBand="0" w:oddHBand="0" w:evenHBand="0" w:firstRowFirstColumn="0" w:firstRowLastColumn="0" w:lastRowFirstColumn="0" w:lastRowLastColumn="0"/>
            <w:tcW w:w="1051" w:type="pct"/>
          </w:tcPr>
          <w:p w:rsidR="00A02DB7" w:rsidRPr="00C62992" w:rsidRDefault="00A02DB7" w:rsidP="004D402E">
            <w:pPr>
              <w:jc w:val="both"/>
              <w:rPr>
                <w:rFonts w:ascii="Century Gothic" w:eastAsia="Times New Roman" w:hAnsi="Century Gothic" w:cs="Arial"/>
                <w:sz w:val="24"/>
                <w:szCs w:val="24"/>
              </w:rPr>
            </w:pPr>
            <w:r w:rsidRPr="00C62992">
              <w:rPr>
                <w:rFonts w:ascii="Century Gothic" w:eastAsia="Times New Roman" w:hAnsi="Century Gothic" w:cs="Arial"/>
                <w:sz w:val="24"/>
                <w:szCs w:val="24"/>
              </w:rPr>
              <w:t>8</w:t>
            </w:r>
          </w:p>
        </w:tc>
        <w:tc>
          <w:tcPr>
            <w:tcW w:w="3949" w:type="pct"/>
          </w:tcPr>
          <w:p w:rsidR="00A02DB7" w:rsidRPr="00C62992" w:rsidRDefault="00A02DB7" w:rsidP="004D402E">
            <w:pPr>
              <w:jc w:val="both"/>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rPr>
            </w:pPr>
            <w:r w:rsidRPr="00C62992">
              <w:rPr>
                <w:rFonts w:ascii="Century Gothic" w:eastAsia="Times New Roman" w:hAnsi="Century Gothic" w:cs="Calibri"/>
                <w:sz w:val="24"/>
                <w:szCs w:val="24"/>
              </w:rPr>
              <w:t xml:space="preserve"> Bacterial Conjunctivitis</w:t>
            </w:r>
          </w:p>
        </w:tc>
      </w:tr>
      <w:tr w:rsidR="00C62992" w:rsidRPr="00C62992" w:rsidTr="00731749">
        <w:trPr>
          <w:trHeight w:val="229"/>
        </w:trPr>
        <w:tc>
          <w:tcPr>
            <w:cnfStyle w:val="000010000000" w:firstRow="0" w:lastRow="0" w:firstColumn="0" w:lastColumn="0" w:oddVBand="1" w:evenVBand="0" w:oddHBand="0" w:evenHBand="0" w:firstRowFirstColumn="0" w:firstRowLastColumn="0" w:lastRowFirstColumn="0" w:lastRowLastColumn="0"/>
            <w:tcW w:w="1051" w:type="pct"/>
          </w:tcPr>
          <w:p w:rsidR="00A02DB7" w:rsidRPr="00C62992" w:rsidRDefault="00A02DB7" w:rsidP="004D402E">
            <w:pPr>
              <w:jc w:val="both"/>
              <w:rPr>
                <w:rFonts w:ascii="Century Gothic" w:eastAsia="Times New Roman" w:hAnsi="Century Gothic" w:cs="Arial"/>
                <w:sz w:val="24"/>
                <w:szCs w:val="24"/>
              </w:rPr>
            </w:pPr>
            <w:r w:rsidRPr="00C62992">
              <w:rPr>
                <w:rFonts w:ascii="Century Gothic" w:eastAsia="Times New Roman" w:hAnsi="Century Gothic" w:cs="Arial"/>
                <w:sz w:val="24"/>
                <w:szCs w:val="24"/>
              </w:rPr>
              <w:t>9</w:t>
            </w:r>
          </w:p>
        </w:tc>
        <w:tc>
          <w:tcPr>
            <w:tcW w:w="3949" w:type="pct"/>
          </w:tcPr>
          <w:p w:rsidR="00A02DB7" w:rsidRPr="00C62992" w:rsidRDefault="00A02DB7" w:rsidP="004D402E">
            <w:pPr>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rPr>
            </w:pPr>
            <w:r w:rsidRPr="00C62992">
              <w:rPr>
                <w:rFonts w:ascii="Century Gothic" w:eastAsia="Times New Roman" w:hAnsi="Century Gothic" w:cs="Calibri"/>
                <w:sz w:val="24"/>
                <w:szCs w:val="24"/>
              </w:rPr>
              <w:t>Gastro-Intestinal Disorders (non-Infective)</w:t>
            </w:r>
          </w:p>
        </w:tc>
      </w:tr>
      <w:tr w:rsidR="00C62992" w:rsidRPr="00C62992" w:rsidTr="00731749">
        <w:trPr>
          <w:cnfStyle w:val="000000100000" w:firstRow="0" w:lastRow="0" w:firstColumn="0" w:lastColumn="0" w:oddVBand="0" w:evenVBand="0" w:oddHBand="1" w:evenHBand="0" w:firstRowFirstColumn="0" w:firstRowLastColumn="0" w:lastRowFirstColumn="0" w:lastRowLastColumn="0"/>
          <w:trHeight w:val="229"/>
        </w:trPr>
        <w:tc>
          <w:tcPr>
            <w:cnfStyle w:val="000010000000" w:firstRow="0" w:lastRow="0" w:firstColumn="0" w:lastColumn="0" w:oddVBand="1" w:evenVBand="0" w:oddHBand="0" w:evenHBand="0" w:firstRowFirstColumn="0" w:firstRowLastColumn="0" w:lastRowFirstColumn="0" w:lastRowLastColumn="0"/>
            <w:tcW w:w="1051" w:type="pct"/>
          </w:tcPr>
          <w:p w:rsidR="00A02DB7" w:rsidRPr="00C62992" w:rsidRDefault="00A02DB7" w:rsidP="004D402E">
            <w:pPr>
              <w:jc w:val="both"/>
              <w:rPr>
                <w:rFonts w:ascii="Century Gothic" w:eastAsia="Times New Roman" w:hAnsi="Century Gothic" w:cs="Arial"/>
                <w:sz w:val="24"/>
                <w:szCs w:val="24"/>
              </w:rPr>
            </w:pPr>
            <w:r w:rsidRPr="00C62992">
              <w:rPr>
                <w:rFonts w:ascii="Century Gothic" w:eastAsia="Times New Roman" w:hAnsi="Century Gothic" w:cs="Arial"/>
                <w:sz w:val="24"/>
                <w:szCs w:val="24"/>
              </w:rPr>
              <w:t>10</w:t>
            </w:r>
          </w:p>
        </w:tc>
        <w:tc>
          <w:tcPr>
            <w:tcW w:w="3949" w:type="pct"/>
          </w:tcPr>
          <w:p w:rsidR="00A02DB7" w:rsidRPr="00C62992" w:rsidRDefault="00A02DB7" w:rsidP="004D402E">
            <w:pPr>
              <w:jc w:val="both"/>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rPr>
            </w:pPr>
            <w:r w:rsidRPr="00C62992">
              <w:rPr>
                <w:rFonts w:ascii="Century Gothic" w:eastAsia="Times New Roman" w:hAnsi="Century Gothic" w:cs="Calibri"/>
                <w:sz w:val="24"/>
                <w:szCs w:val="24"/>
              </w:rPr>
              <w:t xml:space="preserve">Other types of </w:t>
            </w:r>
            <w:proofErr w:type="spellStart"/>
            <w:r w:rsidRPr="00C62992">
              <w:rPr>
                <w:rFonts w:ascii="Century Gothic" w:eastAsia="Times New Roman" w:hAnsi="Century Gothic" w:cs="Calibri"/>
                <w:sz w:val="24"/>
                <w:szCs w:val="24"/>
              </w:rPr>
              <w:t>Anaemia</w:t>
            </w:r>
            <w:proofErr w:type="spellEnd"/>
          </w:p>
        </w:tc>
      </w:tr>
    </w:tbl>
    <w:p w:rsidR="00A02DB7" w:rsidRPr="00C62992" w:rsidRDefault="00A02DB7" w:rsidP="004D402E">
      <w:pPr>
        <w:jc w:val="both"/>
        <w:rPr>
          <w:rFonts w:ascii="Century Gothic" w:hAnsi="Century Gothic"/>
          <w:b/>
          <w:sz w:val="24"/>
          <w:szCs w:val="24"/>
        </w:rPr>
      </w:pPr>
    </w:p>
    <w:p w:rsidR="00920B03" w:rsidRPr="00C62992" w:rsidRDefault="00920B03" w:rsidP="004D402E">
      <w:pPr>
        <w:shd w:val="clear" w:color="auto" w:fill="000000" w:themeFill="text1"/>
        <w:jc w:val="both"/>
        <w:rPr>
          <w:rFonts w:ascii="Century Gothic" w:hAnsi="Century Gothic"/>
          <w:b/>
          <w:sz w:val="24"/>
          <w:szCs w:val="24"/>
        </w:rPr>
      </w:pPr>
      <w:r w:rsidRPr="00C62992">
        <w:rPr>
          <w:rFonts w:ascii="Century Gothic" w:hAnsi="Century Gothic"/>
          <w:b/>
          <w:sz w:val="24"/>
          <w:szCs w:val="24"/>
        </w:rPr>
        <w:t>(vi)  Road Network</w:t>
      </w:r>
    </w:p>
    <w:p w:rsidR="007D4402" w:rsidRPr="00C62992" w:rsidRDefault="0009176A" w:rsidP="004D402E">
      <w:pPr>
        <w:spacing w:before="240" w:line="360" w:lineRule="auto"/>
        <w:jc w:val="both"/>
        <w:rPr>
          <w:rFonts w:ascii="Century Gothic" w:hAnsi="Century Gothic"/>
          <w:bCs/>
          <w:sz w:val="24"/>
          <w:szCs w:val="24"/>
        </w:rPr>
      </w:pPr>
      <w:r w:rsidRPr="00C62992">
        <w:rPr>
          <w:rFonts w:ascii="Century Gothic" w:hAnsi="Century Gothic"/>
          <w:bCs/>
          <w:sz w:val="24"/>
          <w:szCs w:val="24"/>
        </w:rPr>
        <w:t>The District Road</w:t>
      </w:r>
      <w:r w:rsidR="00920B03" w:rsidRPr="00C62992">
        <w:rPr>
          <w:rFonts w:ascii="Century Gothic" w:hAnsi="Century Gothic"/>
          <w:bCs/>
          <w:sz w:val="24"/>
          <w:szCs w:val="24"/>
        </w:rPr>
        <w:t xml:space="preserve"> network comprises of 288.5km of gazetted District feeder roads, 73.9km of trunk roads and 517.5km of community access roads. The </w:t>
      </w:r>
      <w:r w:rsidR="00EF563A" w:rsidRPr="00C62992">
        <w:rPr>
          <w:rFonts w:ascii="Century Gothic" w:hAnsi="Century Gothic"/>
          <w:bCs/>
          <w:sz w:val="24"/>
          <w:szCs w:val="24"/>
        </w:rPr>
        <w:t>district</w:t>
      </w:r>
      <w:r w:rsidR="00920B03" w:rsidRPr="00C62992">
        <w:rPr>
          <w:rFonts w:ascii="Century Gothic" w:hAnsi="Century Gothic"/>
          <w:bCs/>
          <w:sz w:val="24"/>
          <w:szCs w:val="24"/>
        </w:rPr>
        <w:t xml:space="preserve"> feeder road network includes all those which currently fall within or under the Budaka district boundaries. About 16.5 percent of the </w:t>
      </w:r>
      <w:r w:rsidR="00EF563A" w:rsidRPr="00C62992">
        <w:rPr>
          <w:rFonts w:ascii="Century Gothic" w:hAnsi="Century Gothic"/>
          <w:bCs/>
          <w:sz w:val="24"/>
          <w:szCs w:val="24"/>
        </w:rPr>
        <w:t>district’s</w:t>
      </w:r>
      <w:r w:rsidR="00920B03" w:rsidRPr="00C62992">
        <w:rPr>
          <w:rFonts w:ascii="Century Gothic" w:hAnsi="Century Gothic"/>
          <w:bCs/>
          <w:sz w:val="24"/>
          <w:szCs w:val="24"/>
        </w:rPr>
        <w:t xml:space="preserve"> 288.5km road network is in good condition, whilst 53.5 percent in fair condition and 30</w:t>
      </w:r>
      <w:r w:rsidR="00E83448" w:rsidRPr="00C62992">
        <w:rPr>
          <w:rFonts w:ascii="Century Gothic" w:hAnsi="Century Gothic"/>
          <w:bCs/>
          <w:sz w:val="24"/>
          <w:szCs w:val="24"/>
        </w:rPr>
        <w:t xml:space="preserve"> </w:t>
      </w:r>
      <w:r w:rsidR="00920B03" w:rsidRPr="00C62992">
        <w:rPr>
          <w:rFonts w:ascii="Century Gothic" w:hAnsi="Century Gothic"/>
          <w:bCs/>
          <w:sz w:val="24"/>
          <w:szCs w:val="24"/>
        </w:rPr>
        <w:t xml:space="preserve">percent in poor condition. However, it should be noted that currently, the following </w:t>
      </w:r>
      <w:r w:rsidR="00E83448" w:rsidRPr="00C62992">
        <w:rPr>
          <w:rFonts w:ascii="Century Gothic" w:hAnsi="Century Gothic"/>
          <w:bCs/>
          <w:sz w:val="24"/>
          <w:szCs w:val="24"/>
        </w:rPr>
        <w:t>are the sources of</w:t>
      </w:r>
      <w:r w:rsidR="00920B03" w:rsidRPr="00C62992">
        <w:rPr>
          <w:rFonts w:ascii="Century Gothic" w:hAnsi="Century Gothic"/>
          <w:bCs/>
          <w:sz w:val="24"/>
          <w:szCs w:val="24"/>
        </w:rPr>
        <w:t xml:space="preserve"> funding the road sector in the </w:t>
      </w:r>
      <w:r w:rsidR="00EF563A" w:rsidRPr="00C62992">
        <w:rPr>
          <w:rFonts w:ascii="Century Gothic" w:hAnsi="Century Gothic"/>
          <w:bCs/>
          <w:sz w:val="24"/>
          <w:szCs w:val="24"/>
        </w:rPr>
        <w:t>district</w:t>
      </w:r>
      <w:r w:rsidR="00920B03" w:rsidRPr="00C62992">
        <w:rPr>
          <w:rFonts w:ascii="Century Gothic" w:hAnsi="Century Gothic"/>
          <w:bCs/>
          <w:sz w:val="24"/>
          <w:szCs w:val="24"/>
        </w:rPr>
        <w:t>: Central Government conditional releases (</w:t>
      </w:r>
      <w:r w:rsidR="00211D31" w:rsidRPr="00C62992">
        <w:rPr>
          <w:rFonts w:ascii="Century Gothic" w:hAnsi="Century Gothic"/>
          <w:bCs/>
          <w:sz w:val="24"/>
          <w:szCs w:val="24"/>
        </w:rPr>
        <w:t xml:space="preserve">Rehabilitation grant, </w:t>
      </w:r>
      <w:r w:rsidR="00920B03" w:rsidRPr="00C62992">
        <w:rPr>
          <w:rFonts w:ascii="Century Gothic" w:hAnsi="Century Gothic"/>
          <w:bCs/>
          <w:sz w:val="24"/>
          <w:szCs w:val="24"/>
        </w:rPr>
        <w:t>URF and DDEG) and Interconnectivity program u</w:t>
      </w:r>
      <w:r w:rsidR="008416F5" w:rsidRPr="00C62992">
        <w:rPr>
          <w:rFonts w:ascii="Century Gothic" w:hAnsi="Century Gothic"/>
          <w:bCs/>
          <w:sz w:val="24"/>
          <w:szCs w:val="24"/>
        </w:rPr>
        <w:t xml:space="preserve">nder </w:t>
      </w:r>
      <w:proofErr w:type="spellStart"/>
      <w:r w:rsidR="008416F5" w:rsidRPr="00C62992">
        <w:rPr>
          <w:rFonts w:ascii="Century Gothic" w:hAnsi="Century Gothic"/>
          <w:bCs/>
          <w:sz w:val="24"/>
          <w:szCs w:val="24"/>
        </w:rPr>
        <w:t>MoW</w:t>
      </w:r>
      <w:r w:rsidR="00920B03" w:rsidRPr="00C62992">
        <w:rPr>
          <w:rFonts w:ascii="Century Gothic" w:hAnsi="Century Gothic"/>
          <w:bCs/>
          <w:sz w:val="24"/>
          <w:szCs w:val="24"/>
        </w:rPr>
        <w:t>T</w:t>
      </w:r>
      <w:proofErr w:type="spellEnd"/>
      <w:r w:rsidR="00920B03" w:rsidRPr="00C62992">
        <w:rPr>
          <w:rFonts w:ascii="Century Gothic" w:hAnsi="Century Gothic"/>
          <w:bCs/>
          <w:sz w:val="24"/>
          <w:szCs w:val="24"/>
        </w:rPr>
        <w:t>.</w:t>
      </w:r>
      <w:r w:rsidR="00211D31" w:rsidRPr="00C62992">
        <w:rPr>
          <w:rFonts w:ascii="Century Gothic" w:hAnsi="Century Gothic"/>
          <w:bCs/>
          <w:sz w:val="24"/>
          <w:szCs w:val="24"/>
        </w:rPr>
        <w:t xml:space="preserve"> The 1bn Rehabilitation grant enabled the district to rehabilitate 26.5 KMs of road network, which has greatly improved accessibility to social service centers within the district. With this </w:t>
      </w:r>
      <w:r w:rsidR="0070670B" w:rsidRPr="00C62992">
        <w:rPr>
          <w:rFonts w:ascii="Century Gothic" w:hAnsi="Century Gothic"/>
          <w:bCs/>
          <w:sz w:val="24"/>
          <w:szCs w:val="24"/>
        </w:rPr>
        <w:t>year’s</w:t>
      </w:r>
      <w:r w:rsidR="00211D31" w:rsidRPr="00C62992">
        <w:rPr>
          <w:rFonts w:ascii="Century Gothic" w:hAnsi="Century Gothic"/>
          <w:bCs/>
          <w:sz w:val="24"/>
          <w:szCs w:val="24"/>
        </w:rPr>
        <w:t xml:space="preserve"> additional allocation of the grant, the district has planned to maintain a tota</w:t>
      </w:r>
      <w:r w:rsidR="0070670B" w:rsidRPr="00C62992">
        <w:rPr>
          <w:rFonts w:ascii="Century Gothic" w:hAnsi="Century Gothic"/>
          <w:bCs/>
          <w:sz w:val="24"/>
          <w:szCs w:val="24"/>
        </w:rPr>
        <w:t>l of 45.2</w:t>
      </w:r>
      <w:r w:rsidR="00211D31" w:rsidRPr="00C62992">
        <w:rPr>
          <w:rFonts w:ascii="Century Gothic" w:hAnsi="Century Gothic"/>
          <w:bCs/>
          <w:sz w:val="24"/>
          <w:szCs w:val="24"/>
        </w:rPr>
        <w:t xml:space="preserve">Kms in the financial year </w:t>
      </w:r>
      <w:r w:rsidR="0070670B" w:rsidRPr="00C62992">
        <w:rPr>
          <w:rFonts w:ascii="Century Gothic" w:hAnsi="Century Gothic"/>
          <w:bCs/>
          <w:sz w:val="24"/>
          <w:szCs w:val="24"/>
        </w:rPr>
        <w:t>2024/25.</w:t>
      </w:r>
      <w:r w:rsidR="007D4402" w:rsidRPr="00C62992">
        <w:rPr>
          <w:rFonts w:ascii="Century Gothic" w:hAnsi="Century Gothic"/>
          <w:bCs/>
          <w:sz w:val="24"/>
          <w:szCs w:val="24"/>
        </w:rPr>
        <w:t xml:space="preserve"> </w:t>
      </w:r>
    </w:p>
    <w:tbl>
      <w:tblPr>
        <w:tblStyle w:val="TableGrid"/>
        <w:tblpPr w:leftFromText="180" w:rightFromText="180" w:vertAnchor="text" w:horzAnchor="page" w:tblpXSpec="center" w:tblpY="254"/>
        <w:tblW w:w="9067" w:type="dxa"/>
        <w:tblLook w:val="04A0" w:firstRow="1" w:lastRow="0" w:firstColumn="1" w:lastColumn="0" w:noHBand="0" w:noVBand="1"/>
      </w:tblPr>
      <w:tblGrid>
        <w:gridCol w:w="3539"/>
        <w:gridCol w:w="2126"/>
        <w:gridCol w:w="1843"/>
        <w:gridCol w:w="1559"/>
      </w:tblGrid>
      <w:tr w:rsidR="00C62992" w:rsidRPr="00C62992" w:rsidTr="002A0F53">
        <w:tc>
          <w:tcPr>
            <w:tcW w:w="3539" w:type="dxa"/>
          </w:tcPr>
          <w:p w:rsidR="00920B03" w:rsidRPr="00C62992" w:rsidRDefault="00920B03" w:rsidP="004D402E">
            <w:pPr>
              <w:jc w:val="both"/>
              <w:rPr>
                <w:rFonts w:ascii="Century Gothic" w:hAnsi="Century Gothic"/>
                <w:b/>
                <w:bCs/>
                <w:sz w:val="24"/>
                <w:szCs w:val="24"/>
              </w:rPr>
            </w:pPr>
            <w:r w:rsidRPr="00C62992">
              <w:rPr>
                <w:rFonts w:ascii="Century Gothic" w:hAnsi="Century Gothic"/>
                <w:b/>
                <w:bCs/>
                <w:sz w:val="24"/>
                <w:szCs w:val="24"/>
              </w:rPr>
              <w:t>Road Category</w:t>
            </w:r>
          </w:p>
        </w:tc>
        <w:tc>
          <w:tcPr>
            <w:tcW w:w="2126" w:type="dxa"/>
          </w:tcPr>
          <w:p w:rsidR="00920B03" w:rsidRPr="00C62992" w:rsidRDefault="00920B03" w:rsidP="004D402E">
            <w:pPr>
              <w:jc w:val="both"/>
              <w:rPr>
                <w:rFonts w:ascii="Century Gothic" w:hAnsi="Century Gothic"/>
                <w:b/>
                <w:bCs/>
                <w:sz w:val="24"/>
                <w:szCs w:val="24"/>
              </w:rPr>
            </w:pPr>
            <w:r w:rsidRPr="00C62992">
              <w:rPr>
                <w:rFonts w:ascii="Century Gothic" w:hAnsi="Century Gothic"/>
                <w:b/>
                <w:bCs/>
                <w:sz w:val="24"/>
                <w:szCs w:val="24"/>
              </w:rPr>
              <w:t>Length in Km</w:t>
            </w:r>
          </w:p>
        </w:tc>
        <w:tc>
          <w:tcPr>
            <w:tcW w:w="1843" w:type="dxa"/>
          </w:tcPr>
          <w:p w:rsidR="00920B03" w:rsidRPr="00C62992" w:rsidRDefault="00920B03" w:rsidP="004D402E">
            <w:pPr>
              <w:jc w:val="both"/>
              <w:rPr>
                <w:rFonts w:ascii="Century Gothic" w:hAnsi="Century Gothic"/>
                <w:b/>
                <w:bCs/>
                <w:sz w:val="24"/>
                <w:szCs w:val="24"/>
              </w:rPr>
            </w:pPr>
            <w:r w:rsidRPr="00C62992">
              <w:rPr>
                <w:rFonts w:ascii="Century Gothic" w:hAnsi="Century Gothic"/>
                <w:b/>
                <w:bCs/>
                <w:sz w:val="24"/>
                <w:szCs w:val="24"/>
              </w:rPr>
              <w:t>Motorable</w:t>
            </w:r>
            <w:r w:rsidR="0002085D" w:rsidRPr="00C62992">
              <w:rPr>
                <w:rFonts w:ascii="Century Gothic" w:hAnsi="Century Gothic"/>
                <w:b/>
                <w:bCs/>
                <w:sz w:val="24"/>
                <w:szCs w:val="24"/>
              </w:rPr>
              <w:t xml:space="preserve"> </w:t>
            </w:r>
          </w:p>
        </w:tc>
        <w:tc>
          <w:tcPr>
            <w:tcW w:w="1559" w:type="dxa"/>
          </w:tcPr>
          <w:p w:rsidR="00920B03" w:rsidRPr="00C62992" w:rsidRDefault="00920B03" w:rsidP="004D402E">
            <w:pPr>
              <w:jc w:val="both"/>
              <w:rPr>
                <w:rFonts w:ascii="Century Gothic" w:hAnsi="Century Gothic"/>
                <w:b/>
                <w:bCs/>
                <w:sz w:val="24"/>
                <w:szCs w:val="24"/>
              </w:rPr>
            </w:pPr>
            <w:r w:rsidRPr="00C62992">
              <w:rPr>
                <w:rFonts w:ascii="Century Gothic" w:hAnsi="Century Gothic"/>
                <w:b/>
                <w:bCs/>
                <w:sz w:val="24"/>
                <w:szCs w:val="24"/>
              </w:rPr>
              <w:t>Poor</w:t>
            </w:r>
          </w:p>
        </w:tc>
      </w:tr>
      <w:tr w:rsidR="00C62992" w:rsidRPr="00C62992" w:rsidTr="002A0F53">
        <w:tc>
          <w:tcPr>
            <w:tcW w:w="3539"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District Feeder Roads</w:t>
            </w:r>
          </w:p>
        </w:tc>
        <w:tc>
          <w:tcPr>
            <w:tcW w:w="2126"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288.5</w:t>
            </w:r>
          </w:p>
        </w:tc>
        <w:tc>
          <w:tcPr>
            <w:tcW w:w="1843"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202.1</w:t>
            </w:r>
            <w:r w:rsidR="0002085D" w:rsidRPr="00C62992">
              <w:rPr>
                <w:rFonts w:ascii="Century Gothic" w:hAnsi="Century Gothic"/>
                <w:sz w:val="24"/>
                <w:szCs w:val="24"/>
              </w:rPr>
              <w:t xml:space="preserve"> (70%)</w:t>
            </w:r>
          </w:p>
        </w:tc>
        <w:tc>
          <w:tcPr>
            <w:tcW w:w="1559"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86.7 (30%)</w:t>
            </w:r>
          </w:p>
        </w:tc>
      </w:tr>
      <w:tr w:rsidR="00C62992" w:rsidRPr="00C62992" w:rsidTr="002A0F53">
        <w:tc>
          <w:tcPr>
            <w:tcW w:w="3539"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Community Access Roads</w:t>
            </w:r>
          </w:p>
        </w:tc>
        <w:tc>
          <w:tcPr>
            <w:tcW w:w="2126"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517.5</w:t>
            </w:r>
          </w:p>
        </w:tc>
        <w:tc>
          <w:tcPr>
            <w:tcW w:w="1843"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414</w:t>
            </w:r>
            <w:r w:rsidR="0002085D" w:rsidRPr="00C62992">
              <w:rPr>
                <w:rFonts w:ascii="Century Gothic" w:hAnsi="Century Gothic"/>
                <w:sz w:val="24"/>
                <w:szCs w:val="24"/>
              </w:rPr>
              <w:t xml:space="preserve"> (80%)</w:t>
            </w:r>
          </w:p>
        </w:tc>
        <w:tc>
          <w:tcPr>
            <w:tcW w:w="1559"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103.5 (20%)</w:t>
            </w:r>
          </w:p>
        </w:tc>
      </w:tr>
      <w:tr w:rsidR="00C62992" w:rsidRPr="00C62992" w:rsidTr="002A0F53">
        <w:tc>
          <w:tcPr>
            <w:tcW w:w="3539"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Urban Roads</w:t>
            </w:r>
          </w:p>
        </w:tc>
        <w:tc>
          <w:tcPr>
            <w:tcW w:w="2126"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232.4</w:t>
            </w:r>
          </w:p>
        </w:tc>
        <w:tc>
          <w:tcPr>
            <w:tcW w:w="1843"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171.03</w:t>
            </w:r>
            <w:r w:rsidR="0002085D" w:rsidRPr="00C62992">
              <w:rPr>
                <w:rFonts w:ascii="Century Gothic" w:hAnsi="Century Gothic"/>
                <w:sz w:val="24"/>
                <w:szCs w:val="24"/>
              </w:rPr>
              <w:t xml:space="preserve"> (64%)</w:t>
            </w:r>
          </w:p>
        </w:tc>
        <w:tc>
          <w:tcPr>
            <w:tcW w:w="1559"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61.37 (26%)</w:t>
            </w:r>
          </w:p>
        </w:tc>
      </w:tr>
      <w:tr w:rsidR="00C62992" w:rsidRPr="00C62992" w:rsidTr="002A0F53">
        <w:tc>
          <w:tcPr>
            <w:tcW w:w="3539"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National Roads</w:t>
            </w:r>
          </w:p>
        </w:tc>
        <w:tc>
          <w:tcPr>
            <w:tcW w:w="2126"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73.9</w:t>
            </w:r>
          </w:p>
        </w:tc>
        <w:tc>
          <w:tcPr>
            <w:tcW w:w="1843"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73.9</w:t>
            </w:r>
          </w:p>
        </w:tc>
        <w:tc>
          <w:tcPr>
            <w:tcW w:w="1559" w:type="dxa"/>
            <w:shd w:val="clear" w:color="auto" w:fill="000000" w:themeFill="text1"/>
          </w:tcPr>
          <w:p w:rsidR="00920B03" w:rsidRPr="00C62992" w:rsidRDefault="00920B03" w:rsidP="004D402E">
            <w:pPr>
              <w:jc w:val="both"/>
              <w:rPr>
                <w:rFonts w:ascii="Century Gothic" w:hAnsi="Century Gothic"/>
                <w:sz w:val="24"/>
                <w:szCs w:val="24"/>
              </w:rPr>
            </w:pPr>
          </w:p>
        </w:tc>
      </w:tr>
      <w:tr w:rsidR="00C62992" w:rsidRPr="00C62992" w:rsidTr="002A0F53">
        <w:tc>
          <w:tcPr>
            <w:tcW w:w="3539"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Total</w:t>
            </w:r>
          </w:p>
        </w:tc>
        <w:tc>
          <w:tcPr>
            <w:tcW w:w="2126"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1,112.3</w:t>
            </w:r>
          </w:p>
        </w:tc>
        <w:tc>
          <w:tcPr>
            <w:tcW w:w="1843" w:type="dxa"/>
          </w:tcPr>
          <w:p w:rsidR="00920B03" w:rsidRPr="00C62992" w:rsidRDefault="00920B03" w:rsidP="004D402E">
            <w:pPr>
              <w:jc w:val="both"/>
              <w:rPr>
                <w:rFonts w:ascii="Century Gothic" w:hAnsi="Century Gothic"/>
                <w:sz w:val="24"/>
                <w:szCs w:val="24"/>
              </w:rPr>
            </w:pPr>
            <w:r w:rsidRPr="00C62992">
              <w:rPr>
                <w:rFonts w:ascii="Century Gothic" w:hAnsi="Century Gothic"/>
                <w:sz w:val="24"/>
                <w:szCs w:val="24"/>
              </w:rPr>
              <w:t>861.03</w:t>
            </w:r>
          </w:p>
        </w:tc>
        <w:tc>
          <w:tcPr>
            <w:tcW w:w="1559" w:type="dxa"/>
          </w:tcPr>
          <w:p w:rsidR="00920B03" w:rsidRPr="00C62992" w:rsidRDefault="00920B03" w:rsidP="004D402E">
            <w:pPr>
              <w:jc w:val="both"/>
              <w:rPr>
                <w:rFonts w:ascii="Century Gothic" w:hAnsi="Century Gothic" w:cs="Calibri"/>
                <w:sz w:val="24"/>
                <w:szCs w:val="24"/>
              </w:rPr>
            </w:pPr>
            <w:r w:rsidRPr="00C62992">
              <w:rPr>
                <w:rFonts w:ascii="Century Gothic" w:hAnsi="Century Gothic" w:cs="Calibri"/>
                <w:sz w:val="24"/>
                <w:szCs w:val="24"/>
              </w:rPr>
              <w:t>251.57</w:t>
            </w:r>
          </w:p>
        </w:tc>
      </w:tr>
    </w:tbl>
    <w:p w:rsidR="007D3CDA" w:rsidRPr="00C62992" w:rsidRDefault="007D3CDA" w:rsidP="00700E04">
      <w:pPr>
        <w:jc w:val="both"/>
        <w:rPr>
          <w:rFonts w:ascii="Century Gothic" w:hAnsi="Century Gothic"/>
          <w:sz w:val="24"/>
          <w:szCs w:val="24"/>
        </w:rPr>
      </w:pPr>
    </w:p>
    <w:tbl>
      <w:tblPr>
        <w:tblW w:w="5458" w:type="pct"/>
        <w:jc w:val="center"/>
        <w:tblLook w:val="04A0" w:firstRow="1" w:lastRow="0" w:firstColumn="1" w:lastColumn="0" w:noHBand="0" w:noVBand="1"/>
      </w:tblPr>
      <w:tblGrid>
        <w:gridCol w:w="673"/>
        <w:gridCol w:w="5029"/>
        <w:gridCol w:w="1387"/>
        <w:gridCol w:w="1197"/>
        <w:gridCol w:w="1803"/>
      </w:tblGrid>
      <w:tr w:rsidR="00C62992" w:rsidRPr="00C62992" w:rsidTr="00700E04">
        <w:trPr>
          <w:trHeight w:val="350"/>
          <w:jc w:val="center"/>
        </w:trPr>
        <w:tc>
          <w:tcPr>
            <w:tcW w:w="5000" w:type="pct"/>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rsidR="007D3CDA" w:rsidRPr="00C62992" w:rsidRDefault="007D3CDA" w:rsidP="009D3BE9">
            <w:pPr>
              <w:spacing w:after="0" w:line="240" w:lineRule="auto"/>
              <w:jc w:val="center"/>
              <w:rPr>
                <w:rFonts w:ascii="Times New Roman" w:eastAsia="Times New Roman" w:hAnsi="Times New Roman" w:cs="Times New Roman"/>
                <w:b/>
                <w:bCs/>
                <w:sz w:val="28"/>
                <w:szCs w:val="28"/>
              </w:rPr>
            </w:pPr>
            <w:r w:rsidRPr="00C62992">
              <w:rPr>
                <w:rFonts w:ascii="Times New Roman" w:eastAsia="Times New Roman" w:hAnsi="Times New Roman" w:cs="Times New Roman"/>
                <w:b/>
                <w:bCs/>
                <w:sz w:val="28"/>
                <w:szCs w:val="28"/>
              </w:rPr>
              <w:t>ROAD WORKS EXECUTED IN FINANCIAL YEAR 2023/24</w:t>
            </w:r>
          </w:p>
        </w:tc>
      </w:tr>
      <w:tr w:rsidR="00C62992" w:rsidRPr="00C62992" w:rsidTr="00700E04">
        <w:trPr>
          <w:trHeight w:val="322"/>
          <w:jc w:val="center"/>
        </w:trPr>
        <w:tc>
          <w:tcPr>
            <w:tcW w:w="335" w:type="pct"/>
            <w:vMerge w:val="restart"/>
            <w:tcBorders>
              <w:top w:val="nil"/>
              <w:left w:val="single" w:sz="8" w:space="0" w:color="auto"/>
              <w:bottom w:val="single" w:sz="4" w:space="0" w:color="auto"/>
              <w:right w:val="single" w:sz="4" w:space="0" w:color="auto"/>
            </w:tcBorders>
            <w:shd w:val="clear" w:color="auto" w:fill="auto"/>
            <w:vAlign w:val="bottom"/>
            <w:hideMark/>
          </w:tcPr>
          <w:p w:rsidR="007D3CDA" w:rsidRPr="00C62992" w:rsidRDefault="007D3CDA" w:rsidP="009D3BE9">
            <w:pPr>
              <w:spacing w:after="0" w:line="240" w:lineRule="auto"/>
              <w:jc w:val="center"/>
              <w:rPr>
                <w:rFonts w:ascii="Times New Roman" w:eastAsia="Times New Roman" w:hAnsi="Times New Roman" w:cs="Times New Roman"/>
                <w:b/>
                <w:bCs/>
                <w:sz w:val="28"/>
                <w:szCs w:val="28"/>
              </w:rPr>
            </w:pPr>
            <w:r w:rsidRPr="00C62992">
              <w:rPr>
                <w:rFonts w:ascii="Times New Roman" w:eastAsia="Times New Roman" w:hAnsi="Times New Roman" w:cs="Times New Roman"/>
                <w:b/>
                <w:bCs/>
                <w:sz w:val="28"/>
                <w:szCs w:val="28"/>
              </w:rPr>
              <w:t>S/N</w:t>
            </w:r>
          </w:p>
        </w:tc>
        <w:tc>
          <w:tcPr>
            <w:tcW w:w="2494" w:type="pct"/>
            <w:vMerge w:val="restart"/>
            <w:tcBorders>
              <w:top w:val="nil"/>
              <w:left w:val="single" w:sz="4" w:space="0" w:color="auto"/>
              <w:bottom w:val="single" w:sz="4" w:space="0" w:color="auto"/>
              <w:right w:val="single" w:sz="4" w:space="0" w:color="auto"/>
            </w:tcBorders>
            <w:shd w:val="clear" w:color="auto" w:fill="auto"/>
            <w:vAlign w:val="bottom"/>
            <w:hideMark/>
          </w:tcPr>
          <w:p w:rsidR="007D3CDA" w:rsidRPr="00C62992" w:rsidRDefault="007D3CDA" w:rsidP="009D3BE9">
            <w:pPr>
              <w:spacing w:after="0" w:line="240" w:lineRule="auto"/>
              <w:jc w:val="center"/>
              <w:rPr>
                <w:rFonts w:ascii="Times New Roman" w:eastAsia="Times New Roman" w:hAnsi="Times New Roman" w:cs="Times New Roman"/>
                <w:b/>
                <w:bCs/>
                <w:sz w:val="28"/>
                <w:szCs w:val="28"/>
              </w:rPr>
            </w:pPr>
            <w:r w:rsidRPr="00C62992">
              <w:rPr>
                <w:rFonts w:ascii="Times New Roman" w:eastAsia="Times New Roman" w:hAnsi="Times New Roman" w:cs="Times New Roman"/>
                <w:b/>
                <w:bCs/>
                <w:sz w:val="28"/>
                <w:szCs w:val="28"/>
              </w:rPr>
              <w:t>Road Name</w:t>
            </w:r>
          </w:p>
        </w:tc>
        <w:tc>
          <w:tcPr>
            <w:tcW w:w="689" w:type="pct"/>
            <w:vMerge w:val="restart"/>
            <w:tcBorders>
              <w:top w:val="nil"/>
              <w:left w:val="single" w:sz="4" w:space="0" w:color="auto"/>
              <w:bottom w:val="single" w:sz="4" w:space="0" w:color="auto"/>
              <w:right w:val="single" w:sz="4" w:space="0" w:color="auto"/>
            </w:tcBorders>
            <w:shd w:val="clear" w:color="auto" w:fill="auto"/>
            <w:vAlign w:val="bottom"/>
            <w:hideMark/>
          </w:tcPr>
          <w:p w:rsidR="007D3CDA" w:rsidRPr="00C62992" w:rsidRDefault="007D3CDA" w:rsidP="009D3BE9">
            <w:pPr>
              <w:spacing w:after="0" w:line="240" w:lineRule="auto"/>
              <w:jc w:val="center"/>
              <w:rPr>
                <w:rFonts w:ascii="Times New Roman" w:eastAsia="Times New Roman" w:hAnsi="Times New Roman" w:cs="Times New Roman"/>
                <w:b/>
                <w:bCs/>
                <w:sz w:val="28"/>
                <w:szCs w:val="28"/>
              </w:rPr>
            </w:pPr>
            <w:r w:rsidRPr="00C62992">
              <w:rPr>
                <w:rFonts w:ascii="Times New Roman" w:eastAsia="Times New Roman" w:hAnsi="Times New Roman" w:cs="Times New Roman"/>
                <w:b/>
                <w:bCs/>
                <w:sz w:val="28"/>
                <w:szCs w:val="28"/>
              </w:rPr>
              <w:t>Road Length (Km)</w:t>
            </w:r>
          </w:p>
        </w:tc>
        <w:tc>
          <w:tcPr>
            <w:tcW w:w="587" w:type="pct"/>
            <w:vMerge w:val="restart"/>
            <w:tcBorders>
              <w:top w:val="nil"/>
              <w:left w:val="single" w:sz="4" w:space="0" w:color="auto"/>
              <w:bottom w:val="single" w:sz="4" w:space="0" w:color="auto"/>
              <w:right w:val="single" w:sz="4" w:space="0" w:color="auto"/>
            </w:tcBorders>
            <w:shd w:val="clear" w:color="auto" w:fill="auto"/>
            <w:vAlign w:val="bottom"/>
            <w:hideMark/>
          </w:tcPr>
          <w:p w:rsidR="007D3CDA" w:rsidRPr="00C62992" w:rsidRDefault="007D3CDA" w:rsidP="009D3BE9">
            <w:pPr>
              <w:spacing w:after="0" w:line="240" w:lineRule="auto"/>
              <w:jc w:val="center"/>
              <w:rPr>
                <w:rFonts w:ascii="Times New Roman" w:eastAsia="Times New Roman" w:hAnsi="Times New Roman" w:cs="Times New Roman"/>
                <w:b/>
                <w:bCs/>
                <w:sz w:val="28"/>
                <w:szCs w:val="28"/>
              </w:rPr>
            </w:pPr>
            <w:r w:rsidRPr="00C62992">
              <w:rPr>
                <w:rFonts w:ascii="Times New Roman" w:eastAsia="Times New Roman" w:hAnsi="Times New Roman" w:cs="Times New Roman"/>
                <w:b/>
                <w:bCs/>
                <w:sz w:val="28"/>
                <w:szCs w:val="28"/>
              </w:rPr>
              <w:t>Planned Length (Km)</w:t>
            </w:r>
          </w:p>
        </w:tc>
        <w:tc>
          <w:tcPr>
            <w:tcW w:w="895" w:type="pct"/>
            <w:vMerge w:val="restart"/>
            <w:tcBorders>
              <w:top w:val="nil"/>
              <w:left w:val="single" w:sz="4" w:space="0" w:color="auto"/>
              <w:bottom w:val="single" w:sz="4" w:space="0" w:color="auto"/>
              <w:right w:val="single" w:sz="8" w:space="0" w:color="auto"/>
            </w:tcBorders>
            <w:shd w:val="clear" w:color="auto" w:fill="auto"/>
            <w:vAlign w:val="bottom"/>
            <w:hideMark/>
          </w:tcPr>
          <w:p w:rsidR="007D3CDA" w:rsidRPr="00C62992" w:rsidRDefault="007D3CDA" w:rsidP="009D3BE9">
            <w:pPr>
              <w:spacing w:after="0" w:line="240" w:lineRule="auto"/>
              <w:jc w:val="center"/>
              <w:rPr>
                <w:rFonts w:ascii="Times New Roman" w:eastAsia="Times New Roman" w:hAnsi="Times New Roman" w:cs="Times New Roman"/>
                <w:b/>
                <w:bCs/>
                <w:sz w:val="28"/>
                <w:szCs w:val="28"/>
              </w:rPr>
            </w:pPr>
            <w:r w:rsidRPr="00C62992">
              <w:rPr>
                <w:rFonts w:ascii="Times New Roman" w:eastAsia="Times New Roman" w:hAnsi="Times New Roman" w:cs="Times New Roman"/>
                <w:b/>
                <w:bCs/>
                <w:sz w:val="28"/>
                <w:szCs w:val="28"/>
              </w:rPr>
              <w:t>Revised Planned Road Length (Km)</w:t>
            </w:r>
          </w:p>
        </w:tc>
      </w:tr>
      <w:tr w:rsidR="00C62992" w:rsidRPr="00C62992" w:rsidTr="00700E04">
        <w:trPr>
          <w:trHeight w:val="408"/>
          <w:jc w:val="center"/>
        </w:trPr>
        <w:tc>
          <w:tcPr>
            <w:tcW w:w="335" w:type="pct"/>
            <w:vMerge/>
            <w:tcBorders>
              <w:top w:val="nil"/>
              <w:left w:val="single" w:sz="8" w:space="0" w:color="auto"/>
              <w:bottom w:val="single" w:sz="4" w:space="0" w:color="auto"/>
              <w:right w:val="single" w:sz="4" w:space="0" w:color="auto"/>
            </w:tcBorders>
            <w:vAlign w:val="center"/>
            <w:hideMark/>
          </w:tcPr>
          <w:p w:rsidR="007D3CDA" w:rsidRPr="00C62992" w:rsidRDefault="007D3CDA" w:rsidP="009D3BE9">
            <w:pPr>
              <w:spacing w:after="0" w:line="240" w:lineRule="auto"/>
              <w:rPr>
                <w:rFonts w:ascii="Times New Roman" w:eastAsia="Times New Roman" w:hAnsi="Times New Roman" w:cs="Times New Roman"/>
                <w:b/>
                <w:bCs/>
                <w:sz w:val="28"/>
                <w:szCs w:val="28"/>
              </w:rPr>
            </w:pPr>
          </w:p>
        </w:tc>
        <w:tc>
          <w:tcPr>
            <w:tcW w:w="2494" w:type="pct"/>
            <w:vMerge/>
            <w:tcBorders>
              <w:top w:val="nil"/>
              <w:left w:val="single" w:sz="4" w:space="0" w:color="auto"/>
              <w:bottom w:val="single" w:sz="4" w:space="0" w:color="auto"/>
              <w:right w:val="single" w:sz="4" w:space="0" w:color="auto"/>
            </w:tcBorders>
            <w:vAlign w:val="center"/>
            <w:hideMark/>
          </w:tcPr>
          <w:p w:rsidR="007D3CDA" w:rsidRPr="00C62992" w:rsidRDefault="007D3CDA" w:rsidP="009D3BE9">
            <w:pPr>
              <w:spacing w:after="0" w:line="240" w:lineRule="auto"/>
              <w:rPr>
                <w:rFonts w:ascii="Times New Roman" w:eastAsia="Times New Roman" w:hAnsi="Times New Roman" w:cs="Times New Roman"/>
                <w:b/>
                <w:bCs/>
                <w:sz w:val="28"/>
                <w:szCs w:val="28"/>
              </w:rPr>
            </w:pPr>
          </w:p>
        </w:tc>
        <w:tc>
          <w:tcPr>
            <w:tcW w:w="689" w:type="pct"/>
            <w:vMerge/>
            <w:tcBorders>
              <w:top w:val="nil"/>
              <w:left w:val="single" w:sz="4" w:space="0" w:color="auto"/>
              <w:bottom w:val="single" w:sz="4" w:space="0" w:color="auto"/>
              <w:right w:val="single" w:sz="4" w:space="0" w:color="auto"/>
            </w:tcBorders>
            <w:vAlign w:val="center"/>
            <w:hideMark/>
          </w:tcPr>
          <w:p w:rsidR="007D3CDA" w:rsidRPr="00C62992" w:rsidRDefault="007D3CDA" w:rsidP="009D3BE9">
            <w:pPr>
              <w:spacing w:after="0" w:line="240" w:lineRule="auto"/>
              <w:rPr>
                <w:rFonts w:ascii="Times New Roman" w:eastAsia="Times New Roman" w:hAnsi="Times New Roman" w:cs="Times New Roman"/>
                <w:b/>
                <w:bCs/>
                <w:sz w:val="28"/>
                <w:szCs w:val="28"/>
              </w:rPr>
            </w:pPr>
          </w:p>
        </w:tc>
        <w:tc>
          <w:tcPr>
            <w:tcW w:w="587" w:type="pct"/>
            <w:vMerge/>
            <w:tcBorders>
              <w:top w:val="nil"/>
              <w:left w:val="single" w:sz="4" w:space="0" w:color="auto"/>
              <w:bottom w:val="single" w:sz="4" w:space="0" w:color="auto"/>
              <w:right w:val="single" w:sz="4" w:space="0" w:color="auto"/>
            </w:tcBorders>
            <w:vAlign w:val="center"/>
            <w:hideMark/>
          </w:tcPr>
          <w:p w:rsidR="007D3CDA" w:rsidRPr="00C62992" w:rsidRDefault="007D3CDA" w:rsidP="009D3BE9">
            <w:pPr>
              <w:spacing w:after="0" w:line="240" w:lineRule="auto"/>
              <w:rPr>
                <w:rFonts w:ascii="Times New Roman" w:eastAsia="Times New Roman" w:hAnsi="Times New Roman" w:cs="Times New Roman"/>
                <w:b/>
                <w:bCs/>
                <w:sz w:val="28"/>
                <w:szCs w:val="28"/>
              </w:rPr>
            </w:pPr>
          </w:p>
        </w:tc>
        <w:tc>
          <w:tcPr>
            <w:tcW w:w="895" w:type="pct"/>
            <w:vMerge/>
            <w:tcBorders>
              <w:top w:val="nil"/>
              <w:left w:val="single" w:sz="4" w:space="0" w:color="auto"/>
              <w:bottom w:val="single" w:sz="4" w:space="0" w:color="auto"/>
              <w:right w:val="single" w:sz="8" w:space="0" w:color="auto"/>
            </w:tcBorders>
            <w:vAlign w:val="center"/>
            <w:hideMark/>
          </w:tcPr>
          <w:p w:rsidR="007D3CDA" w:rsidRPr="00C62992" w:rsidRDefault="007D3CDA" w:rsidP="009D3BE9">
            <w:pPr>
              <w:spacing w:after="0" w:line="240" w:lineRule="auto"/>
              <w:rPr>
                <w:rFonts w:ascii="Times New Roman" w:eastAsia="Times New Roman" w:hAnsi="Times New Roman" w:cs="Times New Roman"/>
                <w:b/>
                <w:bCs/>
                <w:sz w:val="28"/>
                <w:szCs w:val="28"/>
              </w:rPr>
            </w:pPr>
          </w:p>
        </w:tc>
      </w:tr>
      <w:tr w:rsidR="00C62992" w:rsidRPr="00C62992" w:rsidTr="00700E04">
        <w:trPr>
          <w:trHeight w:val="360"/>
          <w:jc w:val="center"/>
        </w:trPr>
        <w:tc>
          <w:tcPr>
            <w:tcW w:w="335" w:type="pct"/>
            <w:tcBorders>
              <w:top w:val="nil"/>
              <w:left w:val="single" w:sz="8" w:space="0" w:color="auto"/>
              <w:bottom w:val="single" w:sz="4" w:space="0" w:color="auto"/>
              <w:right w:val="single" w:sz="4" w:space="0" w:color="auto"/>
            </w:tcBorders>
            <w:shd w:val="clear" w:color="auto" w:fill="auto"/>
            <w:noWrap/>
            <w:vAlign w:val="center"/>
            <w:hideMark/>
          </w:tcPr>
          <w:p w:rsidR="007D3CDA" w:rsidRPr="00C62992" w:rsidRDefault="007D3CDA" w:rsidP="009D3BE9">
            <w:pPr>
              <w:spacing w:after="0" w:line="240" w:lineRule="auto"/>
              <w:jc w:val="center"/>
              <w:rPr>
                <w:rFonts w:ascii="Times New Roman" w:eastAsia="Times New Roman" w:hAnsi="Times New Roman" w:cs="Times New Roman"/>
                <w:sz w:val="28"/>
                <w:szCs w:val="28"/>
              </w:rPr>
            </w:pPr>
            <w:r w:rsidRPr="00C62992">
              <w:rPr>
                <w:rFonts w:ascii="Times New Roman" w:eastAsia="Times New Roman" w:hAnsi="Times New Roman" w:cs="Times New Roman"/>
                <w:sz w:val="28"/>
                <w:szCs w:val="28"/>
              </w:rPr>
              <w:t>1</w:t>
            </w:r>
          </w:p>
        </w:tc>
        <w:tc>
          <w:tcPr>
            <w:tcW w:w="2494" w:type="pct"/>
            <w:tcBorders>
              <w:top w:val="nil"/>
              <w:left w:val="nil"/>
              <w:bottom w:val="single" w:sz="4" w:space="0" w:color="auto"/>
              <w:right w:val="single" w:sz="4" w:space="0" w:color="auto"/>
            </w:tcBorders>
            <w:shd w:val="clear" w:color="auto" w:fill="auto"/>
            <w:noWrap/>
            <w:vAlign w:val="center"/>
            <w:hideMark/>
          </w:tcPr>
          <w:p w:rsidR="007D3CDA" w:rsidRPr="00C62992" w:rsidRDefault="007D3CDA" w:rsidP="009D3BE9">
            <w:pPr>
              <w:spacing w:after="0" w:line="240" w:lineRule="auto"/>
              <w:rPr>
                <w:rFonts w:ascii="Times New Roman" w:eastAsia="Times New Roman" w:hAnsi="Times New Roman" w:cs="Times New Roman"/>
                <w:sz w:val="28"/>
                <w:szCs w:val="28"/>
              </w:rPr>
            </w:pPr>
            <w:r w:rsidRPr="00C62992">
              <w:rPr>
                <w:rFonts w:ascii="Times New Roman" w:eastAsia="Times New Roman" w:hAnsi="Times New Roman" w:cs="Times New Roman"/>
                <w:sz w:val="28"/>
                <w:szCs w:val="28"/>
              </w:rPr>
              <w:t>Budaka - Iki-Iki</w:t>
            </w:r>
          </w:p>
        </w:tc>
        <w:tc>
          <w:tcPr>
            <w:tcW w:w="689" w:type="pct"/>
            <w:tcBorders>
              <w:top w:val="nil"/>
              <w:left w:val="nil"/>
              <w:bottom w:val="single" w:sz="4" w:space="0" w:color="auto"/>
              <w:right w:val="single" w:sz="4" w:space="0" w:color="auto"/>
            </w:tcBorders>
            <w:shd w:val="clear" w:color="auto" w:fill="auto"/>
            <w:noWrap/>
            <w:vAlign w:val="center"/>
            <w:hideMark/>
          </w:tcPr>
          <w:p w:rsidR="007D3CDA" w:rsidRPr="00C62992" w:rsidRDefault="007D3CDA" w:rsidP="009D3BE9">
            <w:pPr>
              <w:spacing w:after="0" w:line="240" w:lineRule="auto"/>
              <w:jc w:val="center"/>
              <w:rPr>
                <w:rFonts w:ascii="Times New Roman" w:eastAsia="Times New Roman" w:hAnsi="Times New Roman" w:cs="Times New Roman"/>
                <w:sz w:val="28"/>
                <w:szCs w:val="28"/>
              </w:rPr>
            </w:pPr>
            <w:r w:rsidRPr="00C62992">
              <w:rPr>
                <w:rFonts w:ascii="Times New Roman" w:eastAsia="Times New Roman" w:hAnsi="Times New Roman" w:cs="Times New Roman"/>
                <w:sz w:val="28"/>
                <w:szCs w:val="28"/>
              </w:rPr>
              <w:t>12.3</w:t>
            </w:r>
          </w:p>
        </w:tc>
        <w:tc>
          <w:tcPr>
            <w:tcW w:w="587" w:type="pct"/>
            <w:tcBorders>
              <w:top w:val="nil"/>
              <w:left w:val="nil"/>
              <w:bottom w:val="single" w:sz="4" w:space="0" w:color="auto"/>
              <w:right w:val="single" w:sz="4" w:space="0" w:color="auto"/>
            </w:tcBorders>
            <w:shd w:val="clear" w:color="auto" w:fill="auto"/>
            <w:noWrap/>
            <w:vAlign w:val="center"/>
            <w:hideMark/>
          </w:tcPr>
          <w:p w:rsidR="007D3CDA" w:rsidRPr="00C62992" w:rsidRDefault="007D3CDA" w:rsidP="009D3BE9">
            <w:pPr>
              <w:spacing w:after="0" w:line="240" w:lineRule="auto"/>
              <w:jc w:val="center"/>
              <w:rPr>
                <w:rFonts w:ascii="Times New Roman" w:eastAsia="Times New Roman" w:hAnsi="Times New Roman" w:cs="Times New Roman"/>
                <w:sz w:val="28"/>
                <w:szCs w:val="28"/>
              </w:rPr>
            </w:pPr>
            <w:r w:rsidRPr="00C62992">
              <w:rPr>
                <w:rFonts w:ascii="Times New Roman" w:eastAsia="Times New Roman" w:hAnsi="Times New Roman" w:cs="Times New Roman"/>
                <w:sz w:val="28"/>
                <w:szCs w:val="28"/>
              </w:rPr>
              <w:t>11.3</w:t>
            </w:r>
          </w:p>
        </w:tc>
        <w:tc>
          <w:tcPr>
            <w:tcW w:w="895" w:type="pct"/>
            <w:tcBorders>
              <w:top w:val="nil"/>
              <w:left w:val="nil"/>
              <w:bottom w:val="single" w:sz="4" w:space="0" w:color="auto"/>
              <w:right w:val="single" w:sz="8" w:space="0" w:color="auto"/>
            </w:tcBorders>
            <w:shd w:val="clear" w:color="auto" w:fill="auto"/>
            <w:noWrap/>
            <w:vAlign w:val="center"/>
            <w:hideMark/>
          </w:tcPr>
          <w:p w:rsidR="007D3CDA" w:rsidRPr="00C62992" w:rsidRDefault="007D3CDA" w:rsidP="009D3BE9">
            <w:pPr>
              <w:spacing w:after="0" w:line="240" w:lineRule="auto"/>
              <w:jc w:val="center"/>
              <w:rPr>
                <w:rFonts w:ascii="Times New Roman" w:eastAsia="Times New Roman" w:hAnsi="Times New Roman" w:cs="Times New Roman"/>
                <w:sz w:val="28"/>
                <w:szCs w:val="28"/>
              </w:rPr>
            </w:pPr>
            <w:r w:rsidRPr="00C62992">
              <w:rPr>
                <w:rFonts w:ascii="Times New Roman" w:eastAsia="Times New Roman" w:hAnsi="Times New Roman" w:cs="Times New Roman"/>
                <w:sz w:val="28"/>
                <w:szCs w:val="28"/>
              </w:rPr>
              <w:t>11.3</w:t>
            </w:r>
          </w:p>
        </w:tc>
      </w:tr>
      <w:tr w:rsidR="00C62992" w:rsidRPr="00C62992" w:rsidTr="00700E04">
        <w:trPr>
          <w:trHeight w:val="360"/>
          <w:jc w:val="center"/>
        </w:trPr>
        <w:tc>
          <w:tcPr>
            <w:tcW w:w="335" w:type="pct"/>
            <w:tcBorders>
              <w:top w:val="nil"/>
              <w:left w:val="single" w:sz="8" w:space="0" w:color="auto"/>
              <w:bottom w:val="single" w:sz="4" w:space="0" w:color="auto"/>
              <w:right w:val="single" w:sz="4" w:space="0" w:color="auto"/>
            </w:tcBorders>
            <w:shd w:val="clear" w:color="auto" w:fill="auto"/>
            <w:noWrap/>
            <w:vAlign w:val="center"/>
            <w:hideMark/>
          </w:tcPr>
          <w:p w:rsidR="007D3CDA" w:rsidRPr="00C62992" w:rsidRDefault="007D3CDA" w:rsidP="009D3BE9">
            <w:pPr>
              <w:spacing w:after="0" w:line="240" w:lineRule="auto"/>
              <w:jc w:val="center"/>
              <w:rPr>
                <w:rFonts w:ascii="Times New Roman" w:eastAsia="Times New Roman" w:hAnsi="Times New Roman" w:cs="Times New Roman"/>
                <w:sz w:val="28"/>
                <w:szCs w:val="28"/>
              </w:rPr>
            </w:pPr>
            <w:r w:rsidRPr="00C62992">
              <w:rPr>
                <w:rFonts w:ascii="Times New Roman" w:eastAsia="Times New Roman" w:hAnsi="Times New Roman" w:cs="Times New Roman"/>
                <w:sz w:val="28"/>
                <w:szCs w:val="28"/>
              </w:rPr>
              <w:lastRenderedPageBreak/>
              <w:t>2</w:t>
            </w:r>
          </w:p>
        </w:tc>
        <w:tc>
          <w:tcPr>
            <w:tcW w:w="2494" w:type="pct"/>
            <w:tcBorders>
              <w:top w:val="nil"/>
              <w:left w:val="nil"/>
              <w:bottom w:val="single" w:sz="4" w:space="0" w:color="auto"/>
              <w:right w:val="single" w:sz="4" w:space="0" w:color="auto"/>
            </w:tcBorders>
            <w:shd w:val="clear" w:color="auto" w:fill="auto"/>
            <w:noWrap/>
            <w:vAlign w:val="center"/>
            <w:hideMark/>
          </w:tcPr>
          <w:p w:rsidR="007D3CDA" w:rsidRPr="00C62992" w:rsidRDefault="007D3CDA" w:rsidP="009D3BE9">
            <w:pPr>
              <w:spacing w:after="0" w:line="240" w:lineRule="auto"/>
              <w:rPr>
                <w:rFonts w:ascii="Times New Roman" w:eastAsia="Times New Roman" w:hAnsi="Times New Roman" w:cs="Times New Roman"/>
                <w:sz w:val="28"/>
                <w:szCs w:val="28"/>
              </w:rPr>
            </w:pPr>
            <w:proofErr w:type="spellStart"/>
            <w:r w:rsidRPr="00C62992">
              <w:rPr>
                <w:rFonts w:ascii="Times New Roman" w:eastAsia="Times New Roman" w:hAnsi="Times New Roman" w:cs="Times New Roman"/>
                <w:sz w:val="28"/>
                <w:szCs w:val="28"/>
              </w:rPr>
              <w:t>Buwemba</w:t>
            </w:r>
            <w:proofErr w:type="spellEnd"/>
          </w:p>
        </w:tc>
        <w:tc>
          <w:tcPr>
            <w:tcW w:w="689" w:type="pct"/>
            <w:tcBorders>
              <w:top w:val="nil"/>
              <w:left w:val="nil"/>
              <w:bottom w:val="single" w:sz="4" w:space="0" w:color="auto"/>
              <w:right w:val="single" w:sz="4" w:space="0" w:color="auto"/>
            </w:tcBorders>
            <w:shd w:val="clear" w:color="auto" w:fill="auto"/>
            <w:noWrap/>
            <w:vAlign w:val="center"/>
            <w:hideMark/>
          </w:tcPr>
          <w:p w:rsidR="007D3CDA" w:rsidRPr="00C62992" w:rsidRDefault="007D3CDA" w:rsidP="009D3BE9">
            <w:pPr>
              <w:spacing w:after="0" w:line="240" w:lineRule="auto"/>
              <w:jc w:val="center"/>
              <w:rPr>
                <w:rFonts w:ascii="Times New Roman" w:eastAsia="Times New Roman" w:hAnsi="Times New Roman" w:cs="Times New Roman"/>
                <w:sz w:val="28"/>
                <w:szCs w:val="28"/>
              </w:rPr>
            </w:pPr>
            <w:r w:rsidRPr="00C62992">
              <w:rPr>
                <w:rFonts w:ascii="Times New Roman" w:eastAsia="Times New Roman" w:hAnsi="Times New Roman" w:cs="Times New Roman"/>
                <w:sz w:val="28"/>
                <w:szCs w:val="28"/>
              </w:rPr>
              <w:t>9.2</w:t>
            </w:r>
          </w:p>
        </w:tc>
        <w:tc>
          <w:tcPr>
            <w:tcW w:w="587" w:type="pct"/>
            <w:tcBorders>
              <w:top w:val="nil"/>
              <w:left w:val="nil"/>
              <w:bottom w:val="single" w:sz="4" w:space="0" w:color="auto"/>
              <w:right w:val="single" w:sz="4" w:space="0" w:color="auto"/>
            </w:tcBorders>
            <w:shd w:val="clear" w:color="auto" w:fill="auto"/>
            <w:noWrap/>
            <w:vAlign w:val="center"/>
            <w:hideMark/>
          </w:tcPr>
          <w:p w:rsidR="007D3CDA" w:rsidRPr="00C62992" w:rsidRDefault="007D3CDA" w:rsidP="009D3BE9">
            <w:pPr>
              <w:spacing w:after="0" w:line="240" w:lineRule="auto"/>
              <w:jc w:val="center"/>
              <w:rPr>
                <w:rFonts w:ascii="Times New Roman" w:eastAsia="Times New Roman" w:hAnsi="Times New Roman" w:cs="Times New Roman"/>
                <w:sz w:val="28"/>
                <w:szCs w:val="28"/>
              </w:rPr>
            </w:pPr>
            <w:r w:rsidRPr="00C62992">
              <w:rPr>
                <w:rFonts w:ascii="Times New Roman" w:eastAsia="Times New Roman" w:hAnsi="Times New Roman" w:cs="Times New Roman"/>
                <w:sz w:val="28"/>
                <w:szCs w:val="28"/>
              </w:rPr>
              <w:t>9.2</w:t>
            </w:r>
          </w:p>
        </w:tc>
        <w:tc>
          <w:tcPr>
            <w:tcW w:w="895" w:type="pct"/>
            <w:tcBorders>
              <w:top w:val="nil"/>
              <w:left w:val="nil"/>
              <w:bottom w:val="single" w:sz="4" w:space="0" w:color="auto"/>
              <w:right w:val="single" w:sz="8" w:space="0" w:color="auto"/>
            </w:tcBorders>
            <w:shd w:val="clear" w:color="auto" w:fill="auto"/>
            <w:noWrap/>
            <w:vAlign w:val="center"/>
            <w:hideMark/>
          </w:tcPr>
          <w:p w:rsidR="007D3CDA" w:rsidRPr="00C62992" w:rsidRDefault="007D3CDA" w:rsidP="009D3BE9">
            <w:pPr>
              <w:spacing w:after="0" w:line="240" w:lineRule="auto"/>
              <w:jc w:val="center"/>
              <w:rPr>
                <w:rFonts w:ascii="Times New Roman" w:eastAsia="Times New Roman" w:hAnsi="Times New Roman" w:cs="Times New Roman"/>
                <w:sz w:val="28"/>
                <w:szCs w:val="28"/>
              </w:rPr>
            </w:pPr>
            <w:r w:rsidRPr="00C62992">
              <w:rPr>
                <w:rFonts w:ascii="Times New Roman" w:eastAsia="Times New Roman" w:hAnsi="Times New Roman" w:cs="Times New Roman"/>
                <w:sz w:val="28"/>
                <w:szCs w:val="28"/>
              </w:rPr>
              <w:t>9.2</w:t>
            </w:r>
          </w:p>
        </w:tc>
      </w:tr>
      <w:tr w:rsidR="00C62992" w:rsidRPr="00C62992" w:rsidTr="00700E04">
        <w:trPr>
          <w:trHeight w:val="360"/>
          <w:jc w:val="center"/>
        </w:trPr>
        <w:tc>
          <w:tcPr>
            <w:tcW w:w="335" w:type="pct"/>
            <w:tcBorders>
              <w:top w:val="nil"/>
              <w:left w:val="single" w:sz="8" w:space="0" w:color="auto"/>
              <w:bottom w:val="single" w:sz="4" w:space="0" w:color="auto"/>
              <w:right w:val="single" w:sz="4" w:space="0" w:color="auto"/>
            </w:tcBorders>
            <w:shd w:val="clear" w:color="auto" w:fill="auto"/>
            <w:noWrap/>
            <w:vAlign w:val="center"/>
            <w:hideMark/>
          </w:tcPr>
          <w:p w:rsidR="007D3CDA" w:rsidRPr="00C62992" w:rsidRDefault="007D3CDA" w:rsidP="009D3BE9">
            <w:pPr>
              <w:spacing w:after="0" w:line="240" w:lineRule="auto"/>
              <w:jc w:val="center"/>
              <w:rPr>
                <w:rFonts w:ascii="Times New Roman" w:eastAsia="Times New Roman" w:hAnsi="Times New Roman" w:cs="Times New Roman"/>
                <w:sz w:val="28"/>
                <w:szCs w:val="28"/>
              </w:rPr>
            </w:pPr>
            <w:r w:rsidRPr="00C62992">
              <w:rPr>
                <w:rFonts w:ascii="Times New Roman" w:eastAsia="Times New Roman" w:hAnsi="Times New Roman" w:cs="Times New Roman"/>
                <w:sz w:val="28"/>
                <w:szCs w:val="28"/>
              </w:rPr>
              <w:t>3</w:t>
            </w:r>
          </w:p>
        </w:tc>
        <w:tc>
          <w:tcPr>
            <w:tcW w:w="2494" w:type="pct"/>
            <w:tcBorders>
              <w:top w:val="nil"/>
              <w:left w:val="nil"/>
              <w:bottom w:val="single" w:sz="4" w:space="0" w:color="auto"/>
              <w:right w:val="single" w:sz="4" w:space="0" w:color="auto"/>
            </w:tcBorders>
            <w:shd w:val="clear" w:color="auto" w:fill="auto"/>
            <w:noWrap/>
            <w:vAlign w:val="center"/>
            <w:hideMark/>
          </w:tcPr>
          <w:p w:rsidR="007D3CDA" w:rsidRPr="00C62992" w:rsidRDefault="007D3CDA" w:rsidP="009D3BE9">
            <w:pPr>
              <w:spacing w:after="0" w:line="240" w:lineRule="auto"/>
              <w:rPr>
                <w:rFonts w:ascii="Times New Roman" w:eastAsia="Times New Roman" w:hAnsi="Times New Roman" w:cs="Times New Roman"/>
                <w:sz w:val="28"/>
                <w:szCs w:val="28"/>
              </w:rPr>
            </w:pPr>
            <w:proofErr w:type="spellStart"/>
            <w:r w:rsidRPr="00C62992">
              <w:rPr>
                <w:rFonts w:ascii="Times New Roman" w:eastAsia="Times New Roman" w:hAnsi="Times New Roman" w:cs="Times New Roman"/>
                <w:sz w:val="28"/>
                <w:szCs w:val="28"/>
              </w:rPr>
              <w:t>Kerekerene</w:t>
            </w:r>
            <w:proofErr w:type="spellEnd"/>
            <w:r w:rsidRPr="00C62992">
              <w:rPr>
                <w:rFonts w:ascii="Times New Roman" w:eastAsia="Times New Roman" w:hAnsi="Times New Roman" w:cs="Times New Roman"/>
                <w:sz w:val="28"/>
                <w:szCs w:val="28"/>
              </w:rPr>
              <w:t xml:space="preserve"> - Iki-Iki</w:t>
            </w:r>
          </w:p>
        </w:tc>
        <w:tc>
          <w:tcPr>
            <w:tcW w:w="689" w:type="pct"/>
            <w:tcBorders>
              <w:top w:val="nil"/>
              <w:left w:val="nil"/>
              <w:bottom w:val="single" w:sz="4" w:space="0" w:color="auto"/>
              <w:right w:val="single" w:sz="4" w:space="0" w:color="auto"/>
            </w:tcBorders>
            <w:shd w:val="clear" w:color="auto" w:fill="auto"/>
            <w:noWrap/>
            <w:vAlign w:val="center"/>
            <w:hideMark/>
          </w:tcPr>
          <w:p w:rsidR="007D3CDA" w:rsidRPr="00C62992" w:rsidRDefault="007D3CDA" w:rsidP="009D3BE9">
            <w:pPr>
              <w:spacing w:after="0" w:line="240" w:lineRule="auto"/>
              <w:jc w:val="center"/>
              <w:rPr>
                <w:rFonts w:ascii="Times New Roman" w:eastAsia="Times New Roman" w:hAnsi="Times New Roman" w:cs="Times New Roman"/>
                <w:sz w:val="28"/>
                <w:szCs w:val="28"/>
              </w:rPr>
            </w:pPr>
            <w:r w:rsidRPr="00C62992">
              <w:rPr>
                <w:rFonts w:ascii="Times New Roman" w:eastAsia="Times New Roman" w:hAnsi="Times New Roman" w:cs="Times New Roman"/>
                <w:sz w:val="28"/>
                <w:szCs w:val="28"/>
              </w:rPr>
              <w:t>7.0</w:t>
            </w:r>
          </w:p>
        </w:tc>
        <w:tc>
          <w:tcPr>
            <w:tcW w:w="587" w:type="pct"/>
            <w:tcBorders>
              <w:top w:val="nil"/>
              <w:left w:val="nil"/>
              <w:bottom w:val="single" w:sz="4" w:space="0" w:color="auto"/>
              <w:right w:val="single" w:sz="4" w:space="0" w:color="auto"/>
            </w:tcBorders>
            <w:shd w:val="clear" w:color="auto" w:fill="auto"/>
            <w:noWrap/>
            <w:vAlign w:val="center"/>
            <w:hideMark/>
          </w:tcPr>
          <w:p w:rsidR="007D3CDA" w:rsidRPr="00C62992" w:rsidRDefault="007D3CDA" w:rsidP="009D3BE9">
            <w:pPr>
              <w:spacing w:after="0" w:line="240" w:lineRule="auto"/>
              <w:jc w:val="center"/>
              <w:rPr>
                <w:rFonts w:ascii="Times New Roman" w:eastAsia="Times New Roman" w:hAnsi="Times New Roman" w:cs="Times New Roman"/>
                <w:sz w:val="28"/>
                <w:szCs w:val="28"/>
              </w:rPr>
            </w:pPr>
            <w:r w:rsidRPr="00C62992">
              <w:rPr>
                <w:rFonts w:ascii="Times New Roman" w:eastAsia="Times New Roman" w:hAnsi="Times New Roman" w:cs="Times New Roman"/>
                <w:sz w:val="28"/>
                <w:szCs w:val="28"/>
              </w:rPr>
              <w:t>6.0</w:t>
            </w:r>
          </w:p>
        </w:tc>
        <w:tc>
          <w:tcPr>
            <w:tcW w:w="895" w:type="pct"/>
            <w:tcBorders>
              <w:top w:val="nil"/>
              <w:left w:val="nil"/>
              <w:bottom w:val="single" w:sz="4" w:space="0" w:color="auto"/>
              <w:right w:val="single" w:sz="8" w:space="0" w:color="auto"/>
            </w:tcBorders>
            <w:shd w:val="clear" w:color="auto" w:fill="auto"/>
            <w:noWrap/>
            <w:vAlign w:val="center"/>
            <w:hideMark/>
          </w:tcPr>
          <w:p w:rsidR="007D3CDA" w:rsidRPr="00C62992" w:rsidRDefault="007D3CDA" w:rsidP="009D3BE9">
            <w:pPr>
              <w:spacing w:after="0" w:line="240" w:lineRule="auto"/>
              <w:jc w:val="center"/>
              <w:rPr>
                <w:rFonts w:ascii="Times New Roman" w:eastAsia="Times New Roman" w:hAnsi="Times New Roman" w:cs="Times New Roman"/>
                <w:sz w:val="28"/>
                <w:szCs w:val="28"/>
              </w:rPr>
            </w:pPr>
            <w:r w:rsidRPr="00C62992">
              <w:rPr>
                <w:rFonts w:ascii="Times New Roman" w:eastAsia="Times New Roman" w:hAnsi="Times New Roman" w:cs="Times New Roman"/>
                <w:sz w:val="28"/>
                <w:szCs w:val="28"/>
              </w:rPr>
              <w:t>6.0</w:t>
            </w:r>
          </w:p>
        </w:tc>
      </w:tr>
      <w:tr w:rsidR="00C62992" w:rsidRPr="00C62992" w:rsidTr="00700E04">
        <w:trPr>
          <w:trHeight w:val="370"/>
          <w:jc w:val="center"/>
        </w:trPr>
        <w:tc>
          <w:tcPr>
            <w:tcW w:w="335" w:type="pct"/>
            <w:tcBorders>
              <w:top w:val="nil"/>
              <w:left w:val="single" w:sz="8" w:space="0" w:color="auto"/>
              <w:bottom w:val="single" w:sz="8" w:space="0" w:color="auto"/>
              <w:right w:val="nil"/>
            </w:tcBorders>
            <w:shd w:val="clear" w:color="auto" w:fill="auto"/>
            <w:noWrap/>
            <w:vAlign w:val="center"/>
            <w:hideMark/>
          </w:tcPr>
          <w:p w:rsidR="007D3CDA" w:rsidRPr="00C62992" w:rsidRDefault="007D3CDA" w:rsidP="009D3BE9">
            <w:pPr>
              <w:spacing w:after="0" w:line="240" w:lineRule="auto"/>
              <w:jc w:val="center"/>
              <w:rPr>
                <w:rFonts w:ascii="Times New Roman" w:eastAsia="Times New Roman" w:hAnsi="Times New Roman" w:cs="Times New Roman"/>
                <w:sz w:val="28"/>
                <w:szCs w:val="28"/>
              </w:rPr>
            </w:pPr>
            <w:r w:rsidRPr="00C62992">
              <w:rPr>
                <w:rFonts w:ascii="Times New Roman" w:eastAsia="Times New Roman" w:hAnsi="Times New Roman" w:cs="Times New Roman"/>
                <w:sz w:val="28"/>
                <w:szCs w:val="28"/>
              </w:rPr>
              <w:t> </w:t>
            </w:r>
          </w:p>
        </w:tc>
        <w:tc>
          <w:tcPr>
            <w:tcW w:w="2494" w:type="pct"/>
            <w:tcBorders>
              <w:top w:val="nil"/>
              <w:left w:val="nil"/>
              <w:bottom w:val="single" w:sz="8" w:space="0" w:color="auto"/>
              <w:right w:val="nil"/>
            </w:tcBorders>
            <w:shd w:val="clear" w:color="auto" w:fill="auto"/>
            <w:noWrap/>
            <w:vAlign w:val="center"/>
            <w:hideMark/>
          </w:tcPr>
          <w:p w:rsidR="007D3CDA" w:rsidRPr="00C62992" w:rsidRDefault="007D3CDA" w:rsidP="009D3BE9">
            <w:pPr>
              <w:spacing w:after="0" w:line="240" w:lineRule="auto"/>
              <w:rPr>
                <w:rFonts w:ascii="Times New Roman" w:eastAsia="Times New Roman" w:hAnsi="Times New Roman" w:cs="Times New Roman"/>
                <w:b/>
                <w:bCs/>
                <w:sz w:val="28"/>
                <w:szCs w:val="28"/>
              </w:rPr>
            </w:pPr>
            <w:r w:rsidRPr="00C62992">
              <w:rPr>
                <w:rFonts w:ascii="Times New Roman" w:eastAsia="Times New Roman" w:hAnsi="Times New Roman" w:cs="Times New Roman"/>
                <w:b/>
                <w:bCs/>
                <w:sz w:val="28"/>
                <w:szCs w:val="28"/>
              </w:rPr>
              <w:t>Total</w:t>
            </w:r>
          </w:p>
        </w:tc>
        <w:tc>
          <w:tcPr>
            <w:tcW w:w="689" w:type="pct"/>
            <w:tcBorders>
              <w:top w:val="nil"/>
              <w:left w:val="nil"/>
              <w:bottom w:val="single" w:sz="8" w:space="0" w:color="auto"/>
              <w:right w:val="nil"/>
            </w:tcBorders>
            <w:shd w:val="clear" w:color="auto" w:fill="auto"/>
            <w:noWrap/>
            <w:vAlign w:val="center"/>
            <w:hideMark/>
          </w:tcPr>
          <w:p w:rsidR="007D3CDA" w:rsidRPr="00C62992" w:rsidRDefault="007D3CDA" w:rsidP="009D3BE9">
            <w:pPr>
              <w:spacing w:after="0" w:line="240" w:lineRule="auto"/>
              <w:jc w:val="center"/>
              <w:rPr>
                <w:rFonts w:ascii="Times New Roman" w:eastAsia="Times New Roman" w:hAnsi="Times New Roman" w:cs="Times New Roman"/>
                <w:b/>
                <w:bCs/>
                <w:sz w:val="28"/>
                <w:szCs w:val="28"/>
              </w:rPr>
            </w:pPr>
            <w:r w:rsidRPr="00C62992">
              <w:rPr>
                <w:rFonts w:ascii="Times New Roman" w:eastAsia="Times New Roman" w:hAnsi="Times New Roman" w:cs="Times New Roman"/>
                <w:b/>
                <w:bCs/>
                <w:sz w:val="28"/>
                <w:szCs w:val="28"/>
              </w:rPr>
              <w:t>28.5</w:t>
            </w:r>
          </w:p>
        </w:tc>
        <w:tc>
          <w:tcPr>
            <w:tcW w:w="587" w:type="pct"/>
            <w:tcBorders>
              <w:top w:val="nil"/>
              <w:left w:val="nil"/>
              <w:bottom w:val="single" w:sz="8" w:space="0" w:color="auto"/>
              <w:right w:val="nil"/>
            </w:tcBorders>
            <w:shd w:val="clear" w:color="auto" w:fill="auto"/>
            <w:noWrap/>
            <w:vAlign w:val="center"/>
            <w:hideMark/>
          </w:tcPr>
          <w:p w:rsidR="007D3CDA" w:rsidRPr="00C62992" w:rsidRDefault="007D3CDA" w:rsidP="009D3BE9">
            <w:pPr>
              <w:spacing w:after="0" w:line="240" w:lineRule="auto"/>
              <w:jc w:val="center"/>
              <w:rPr>
                <w:rFonts w:ascii="Times New Roman" w:eastAsia="Times New Roman" w:hAnsi="Times New Roman" w:cs="Times New Roman"/>
                <w:b/>
                <w:bCs/>
                <w:sz w:val="28"/>
                <w:szCs w:val="28"/>
              </w:rPr>
            </w:pPr>
            <w:r w:rsidRPr="00C62992">
              <w:rPr>
                <w:rFonts w:ascii="Times New Roman" w:eastAsia="Times New Roman" w:hAnsi="Times New Roman" w:cs="Times New Roman"/>
                <w:b/>
                <w:bCs/>
                <w:sz w:val="28"/>
                <w:szCs w:val="28"/>
              </w:rPr>
              <w:t>26.5</w:t>
            </w:r>
          </w:p>
        </w:tc>
        <w:tc>
          <w:tcPr>
            <w:tcW w:w="895" w:type="pct"/>
            <w:tcBorders>
              <w:top w:val="nil"/>
              <w:left w:val="nil"/>
              <w:bottom w:val="single" w:sz="8" w:space="0" w:color="auto"/>
              <w:right w:val="single" w:sz="8" w:space="0" w:color="auto"/>
            </w:tcBorders>
            <w:shd w:val="clear" w:color="auto" w:fill="auto"/>
            <w:noWrap/>
            <w:vAlign w:val="center"/>
            <w:hideMark/>
          </w:tcPr>
          <w:p w:rsidR="007D3CDA" w:rsidRPr="00C62992" w:rsidRDefault="007D3CDA" w:rsidP="009D3BE9">
            <w:pPr>
              <w:spacing w:after="0" w:line="240" w:lineRule="auto"/>
              <w:jc w:val="center"/>
              <w:rPr>
                <w:rFonts w:ascii="Times New Roman" w:eastAsia="Times New Roman" w:hAnsi="Times New Roman" w:cs="Times New Roman"/>
                <w:b/>
                <w:bCs/>
                <w:sz w:val="28"/>
                <w:szCs w:val="28"/>
              </w:rPr>
            </w:pPr>
            <w:r w:rsidRPr="00C62992">
              <w:rPr>
                <w:rFonts w:ascii="Times New Roman" w:eastAsia="Times New Roman" w:hAnsi="Times New Roman" w:cs="Times New Roman"/>
                <w:b/>
                <w:bCs/>
                <w:sz w:val="28"/>
                <w:szCs w:val="28"/>
              </w:rPr>
              <w:t>26.5</w:t>
            </w:r>
          </w:p>
        </w:tc>
      </w:tr>
      <w:tr w:rsidR="00C62992" w:rsidRPr="00C62992" w:rsidTr="00700E04">
        <w:trPr>
          <w:trHeight w:val="300"/>
          <w:jc w:val="center"/>
        </w:trPr>
        <w:tc>
          <w:tcPr>
            <w:tcW w:w="335" w:type="pct"/>
            <w:tcBorders>
              <w:top w:val="nil"/>
              <w:left w:val="nil"/>
              <w:bottom w:val="nil"/>
              <w:right w:val="nil"/>
            </w:tcBorders>
            <w:shd w:val="clear" w:color="auto" w:fill="auto"/>
            <w:noWrap/>
            <w:vAlign w:val="bottom"/>
            <w:hideMark/>
          </w:tcPr>
          <w:p w:rsidR="007D3CDA" w:rsidRPr="00C62992" w:rsidRDefault="007D3CDA" w:rsidP="009D3BE9">
            <w:pPr>
              <w:spacing w:after="0" w:line="240" w:lineRule="auto"/>
              <w:jc w:val="center"/>
              <w:rPr>
                <w:rFonts w:ascii="Times New Roman" w:eastAsia="Times New Roman" w:hAnsi="Times New Roman" w:cs="Times New Roman"/>
                <w:b/>
                <w:bCs/>
                <w:sz w:val="28"/>
                <w:szCs w:val="28"/>
              </w:rPr>
            </w:pPr>
          </w:p>
        </w:tc>
        <w:tc>
          <w:tcPr>
            <w:tcW w:w="2494" w:type="pct"/>
            <w:tcBorders>
              <w:top w:val="nil"/>
              <w:left w:val="nil"/>
              <w:bottom w:val="nil"/>
              <w:right w:val="nil"/>
            </w:tcBorders>
            <w:shd w:val="clear" w:color="auto" w:fill="auto"/>
            <w:noWrap/>
            <w:vAlign w:val="bottom"/>
            <w:hideMark/>
          </w:tcPr>
          <w:p w:rsidR="007D3CDA" w:rsidRPr="00C62992" w:rsidRDefault="007D3CDA" w:rsidP="009D3BE9">
            <w:pPr>
              <w:spacing w:after="0" w:line="240" w:lineRule="auto"/>
              <w:rPr>
                <w:rFonts w:ascii="Times New Roman" w:eastAsia="Times New Roman" w:hAnsi="Times New Roman" w:cs="Times New Roman"/>
                <w:sz w:val="20"/>
                <w:szCs w:val="20"/>
              </w:rPr>
            </w:pPr>
          </w:p>
        </w:tc>
        <w:tc>
          <w:tcPr>
            <w:tcW w:w="689" w:type="pct"/>
            <w:tcBorders>
              <w:top w:val="nil"/>
              <w:left w:val="nil"/>
              <w:bottom w:val="nil"/>
              <w:right w:val="nil"/>
            </w:tcBorders>
            <w:shd w:val="clear" w:color="auto" w:fill="auto"/>
            <w:noWrap/>
            <w:vAlign w:val="bottom"/>
            <w:hideMark/>
          </w:tcPr>
          <w:p w:rsidR="007D3CDA" w:rsidRPr="00C62992" w:rsidRDefault="007D3CDA" w:rsidP="009D3BE9">
            <w:pPr>
              <w:spacing w:after="0" w:line="240" w:lineRule="auto"/>
              <w:rPr>
                <w:rFonts w:ascii="Times New Roman" w:eastAsia="Times New Roman" w:hAnsi="Times New Roman" w:cs="Times New Roman"/>
                <w:sz w:val="20"/>
                <w:szCs w:val="20"/>
              </w:rPr>
            </w:pPr>
          </w:p>
        </w:tc>
        <w:tc>
          <w:tcPr>
            <w:tcW w:w="587" w:type="pct"/>
            <w:tcBorders>
              <w:top w:val="nil"/>
              <w:left w:val="nil"/>
              <w:bottom w:val="nil"/>
              <w:right w:val="nil"/>
            </w:tcBorders>
            <w:shd w:val="clear" w:color="auto" w:fill="auto"/>
            <w:noWrap/>
            <w:vAlign w:val="bottom"/>
            <w:hideMark/>
          </w:tcPr>
          <w:p w:rsidR="007D3CDA" w:rsidRPr="00C62992" w:rsidRDefault="007D3CDA" w:rsidP="009D3BE9">
            <w:pPr>
              <w:spacing w:after="0" w:line="240" w:lineRule="auto"/>
              <w:rPr>
                <w:rFonts w:ascii="Times New Roman" w:eastAsia="Times New Roman" w:hAnsi="Times New Roman" w:cs="Times New Roman"/>
                <w:sz w:val="20"/>
                <w:szCs w:val="20"/>
              </w:rPr>
            </w:pPr>
          </w:p>
        </w:tc>
        <w:tc>
          <w:tcPr>
            <w:tcW w:w="895" w:type="pct"/>
            <w:tcBorders>
              <w:top w:val="nil"/>
              <w:left w:val="nil"/>
              <w:bottom w:val="nil"/>
              <w:right w:val="nil"/>
            </w:tcBorders>
            <w:shd w:val="clear" w:color="auto" w:fill="auto"/>
            <w:noWrap/>
            <w:vAlign w:val="bottom"/>
            <w:hideMark/>
          </w:tcPr>
          <w:p w:rsidR="007D3CDA" w:rsidRPr="00C62992" w:rsidRDefault="007D3CDA" w:rsidP="009D3BE9">
            <w:pPr>
              <w:spacing w:after="0" w:line="240" w:lineRule="auto"/>
              <w:rPr>
                <w:rFonts w:ascii="Times New Roman" w:eastAsia="Times New Roman" w:hAnsi="Times New Roman" w:cs="Times New Roman"/>
                <w:sz w:val="20"/>
                <w:szCs w:val="20"/>
              </w:rPr>
            </w:pPr>
          </w:p>
        </w:tc>
      </w:tr>
      <w:tr w:rsidR="00C62992" w:rsidRPr="00C62992" w:rsidTr="00700E04">
        <w:trPr>
          <w:trHeight w:val="350"/>
          <w:jc w:val="center"/>
        </w:trPr>
        <w:tc>
          <w:tcPr>
            <w:tcW w:w="5000" w:type="pct"/>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rsidR="007D3CDA" w:rsidRPr="00C62992" w:rsidRDefault="007D3CDA" w:rsidP="009D3BE9">
            <w:pPr>
              <w:spacing w:after="0" w:line="240" w:lineRule="auto"/>
              <w:jc w:val="center"/>
              <w:rPr>
                <w:rFonts w:ascii="Times New Roman" w:eastAsia="Times New Roman" w:hAnsi="Times New Roman" w:cs="Times New Roman"/>
                <w:b/>
                <w:bCs/>
                <w:sz w:val="28"/>
                <w:szCs w:val="28"/>
              </w:rPr>
            </w:pPr>
            <w:r w:rsidRPr="00C62992">
              <w:rPr>
                <w:rFonts w:ascii="Times New Roman" w:eastAsia="Times New Roman" w:hAnsi="Times New Roman" w:cs="Times New Roman"/>
                <w:b/>
                <w:bCs/>
                <w:sz w:val="28"/>
                <w:szCs w:val="28"/>
              </w:rPr>
              <w:t>ROAD WORKS PLANNED FOR FINANCIAL YEAR 2024/25</w:t>
            </w:r>
          </w:p>
        </w:tc>
      </w:tr>
      <w:tr w:rsidR="00C62992" w:rsidRPr="00C62992" w:rsidTr="00700E04">
        <w:trPr>
          <w:trHeight w:val="322"/>
          <w:jc w:val="center"/>
        </w:trPr>
        <w:tc>
          <w:tcPr>
            <w:tcW w:w="335" w:type="pct"/>
            <w:vMerge w:val="restart"/>
            <w:tcBorders>
              <w:top w:val="nil"/>
              <w:left w:val="single" w:sz="8" w:space="0" w:color="auto"/>
              <w:bottom w:val="single" w:sz="4" w:space="0" w:color="auto"/>
              <w:right w:val="single" w:sz="4" w:space="0" w:color="auto"/>
            </w:tcBorders>
            <w:shd w:val="clear" w:color="auto" w:fill="auto"/>
            <w:vAlign w:val="bottom"/>
            <w:hideMark/>
          </w:tcPr>
          <w:p w:rsidR="007D3CDA" w:rsidRPr="00C62992" w:rsidRDefault="007D3CDA" w:rsidP="009D3BE9">
            <w:pPr>
              <w:spacing w:after="0" w:line="240" w:lineRule="auto"/>
              <w:jc w:val="center"/>
              <w:rPr>
                <w:rFonts w:ascii="Times New Roman" w:eastAsia="Times New Roman" w:hAnsi="Times New Roman" w:cs="Times New Roman"/>
                <w:b/>
                <w:bCs/>
                <w:sz w:val="28"/>
                <w:szCs w:val="28"/>
              </w:rPr>
            </w:pPr>
            <w:r w:rsidRPr="00C62992">
              <w:rPr>
                <w:rFonts w:ascii="Times New Roman" w:eastAsia="Times New Roman" w:hAnsi="Times New Roman" w:cs="Times New Roman"/>
                <w:b/>
                <w:bCs/>
                <w:sz w:val="28"/>
                <w:szCs w:val="28"/>
              </w:rPr>
              <w:t>S/N</w:t>
            </w:r>
          </w:p>
        </w:tc>
        <w:tc>
          <w:tcPr>
            <w:tcW w:w="2494" w:type="pct"/>
            <w:vMerge w:val="restart"/>
            <w:tcBorders>
              <w:top w:val="nil"/>
              <w:left w:val="single" w:sz="4" w:space="0" w:color="auto"/>
              <w:bottom w:val="single" w:sz="4" w:space="0" w:color="auto"/>
              <w:right w:val="single" w:sz="4" w:space="0" w:color="auto"/>
            </w:tcBorders>
            <w:shd w:val="clear" w:color="auto" w:fill="auto"/>
            <w:vAlign w:val="bottom"/>
            <w:hideMark/>
          </w:tcPr>
          <w:p w:rsidR="007D3CDA" w:rsidRPr="00C62992" w:rsidRDefault="007D3CDA" w:rsidP="009D3BE9">
            <w:pPr>
              <w:spacing w:after="0" w:line="240" w:lineRule="auto"/>
              <w:jc w:val="center"/>
              <w:rPr>
                <w:rFonts w:ascii="Times New Roman" w:eastAsia="Times New Roman" w:hAnsi="Times New Roman" w:cs="Times New Roman"/>
                <w:b/>
                <w:bCs/>
                <w:sz w:val="28"/>
                <w:szCs w:val="28"/>
              </w:rPr>
            </w:pPr>
            <w:r w:rsidRPr="00C62992">
              <w:rPr>
                <w:rFonts w:ascii="Times New Roman" w:eastAsia="Times New Roman" w:hAnsi="Times New Roman" w:cs="Times New Roman"/>
                <w:b/>
                <w:bCs/>
                <w:sz w:val="28"/>
                <w:szCs w:val="28"/>
              </w:rPr>
              <w:t>Road Name</w:t>
            </w:r>
          </w:p>
        </w:tc>
        <w:tc>
          <w:tcPr>
            <w:tcW w:w="689" w:type="pct"/>
            <w:vMerge w:val="restart"/>
            <w:tcBorders>
              <w:top w:val="nil"/>
              <w:left w:val="single" w:sz="4" w:space="0" w:color="auto"/>
              <w:bottom w:val="single" w:sz="4" w:space="0" w:color="auto"/>
              <w:right w:val="single" w:sz="4" w:space="0" w:color="auto"/>
            </w:tcBorders>
            <w:shd w:val="clear" w:color="auto" w:fill="auto"/>
            <w:vAlign w:val="bottom"/>
            <w:hideMark/>
          </w:tcPr>
          <w:p w:rsidR="007D3CDA" w:rsidRPr="00C62992" w:rsidRDefault="007D3CDA" w:rsidP="009D3BE9">
            <w:pPr>
              <w:spacing w:after="0" w:line="240" w:lineRule="auto"/>
              <w:jc w:val="center"/>
              <w:rPr>
                <w:rFonts w:ascii="Times New Roman" w:eastAsia="Times New Roman" w:hAnsi="Times New Roman" w:cs="Times New Roman"/>
                <w:b/>
                <w:bCs/>
                <w:sz w:val="28"/>
                <w:szCs w:val="28"/>
              </w:rPr>
            </w:pPr>
            <w:r w:rsidRPr="00C62992">
              <w:rPr>
                <w:rFonts w:ascii="Times New Roman" w:eastAsia="Times New Roman" w:hAnsi="Times New Roman" w:cs="Times New Roman"/>
                <w:b/>
                <w:bCs/>
                <w:sz w:val="28"/>
                <w:szCs w:val="28"/>
              </w:rPr>
              <w:t>Road Length (Km)</w:t>
            </w:r>
          </w:p>
        </w:tc>
        <w:tc>
          <w:tcPr>
            <w:tcW w:w="587" w:type="pct"/>
            <w:vMerge w:val="restart"/>
            <w:tcBorders>
              <w:top w:val="nil"/>
              <w:left w:val="single" w:sz="4" w:space="0" w:color="auto"/>
              <w:bottom w:val="single" w:sz="4" w:space="0" w:color="auto"/>
              <w:right w:val="single" w:sz="4" w:space="0" w:color="auto"/>
            </w:tcBorders>
            <w:shd w:val="clear" w:color="auto" w:fill="auto"/>
            <w:vAlign w:val="bottom"/>
            <w:hideMark/>
          </w:tcPr>
          <w:p w:rsidR="007D3CDA" w:rsidRPr="00C62992" w:rsidRDefault="007D3CDA" w:rsidP="009D3BE9">
            <w:pPr>
              <w:spacing w:after="0" w:line="240" w:lineRule="auto"/>
              <w:jc w:val="center"/>
              <w:rPr>
                <w:rFonts w:ascii="Times New Roman" w:eastAsia="Times New Roman" w:hAnsi="Times New Roman" w:cs="Times New Roman"/>
                <w:b/>
                <w:bCs/>
                <w:sz w:val="28"/>
                <w:szCs w:val="28"/>
              </w:rPr>
            </w:pPr>
            <w:r w:rsidRPr="00C62992">
              <w:rPr>
                <w:rFonts w:ascii="Times New Roman" w:eastAsia="Times New Roman" w:hAnsi="Times New Roman" w:cs="Times New Roman"/>
                <w:b/>
                <w:bCs/>
                <w:sz w:val="28"/>
                <w:szCs w:val="28"/>
              </w:rPr>
              <w:t>Planned Length (Km)</w:t>
            </w:r>
          </w:p>
        </w:tc>
        <w:tc>
          <w:tcPr>
            <w:tcW w:w="895" w:type="pct"/>
            <w:vMerge w:val="restart"/>
            <w:tcBorders>
              <w:top w:val="nil"/>
              <w:left w:val="single" w:sz="4" w:space="0" w:color="auto"/>
              <w:bottom w:val="single" w:sz="4" w:space="0" w:color="auto"/>
              <w:right w:val="single" w:sz="8" w:space="0" w:color="auto"/>
            </w:tcBorders>
            <w:shd w:val="clear" w:color="auto" w:fill="auto"/>
            <w:vAlign w:val="bottom"/>
            <w:hideMark/>
          </w:tcPr>
          <w:p w:rsidR="007D3CDA" w:rsidRPr="00C62992" w:rsidRDefault="007D3CDA" w:rsidP="009D3BE9">
            <w:pPr>
              <w:spacing w:after="0" w:line="240" w:lineRule="auto"/>
              <w:jc w:val="center"/>
              <w:rPr>
                <w:rFonts w:ascii="Times New Roman" w:eastAsia="Times New Roman" w:hAnsi="Times New Roman" w:cs="Times New Roman"/>
                <w:b/>
                <w:bCs/>
                <w:sz w:val="28"/>
                <w:szCs w:val="28"/>
              </w:rPr>
            </w:pPr>
            <w:r w:rsidRPr="00C62992">
              <w:rPr>
                <w:rFonts w:ascii="Times New Roman" w:eastAsia="Times New Roman" w:hAnsi="Times New Roman" w:cs="Times New Roman"/>
                <w:b/>
                <w:bCs/>
                <w:sz w:val="28"/>
                <w:szCs w:val="28"/>
              </w:rPr>
              <w:t>Revised Planned Road Length (Km)</w:t>
            </w:r>
          </w:p>
        </w:tc>
      </w:tr>
      <w:tr w:rsidR="00C62992" w:rsidRPr="00C62992" w:rsidTr="00700E04">
        <w:trPr>
          <w:trHeight w:val="408"/>
          <w:jc w:val="center"/>
        </w:trPr>
        <w:tc>
          <w:tcPr>
            <w:tcW w:w="335" w:type="pct"/>
            <w:vMerge/>
            <w:tcBorders>
              <w:top w:val="nil"/>
              <w:left w:val="single" w:sz="8" w:space="0" w:color="auto"/>
              <w:bottom w:val="single" w:sz="4" w:space="0" w:color="auto"/>
              <w:right w:val="single" w:sz="4" w:space="0" w:color="auto"/>
            </w:tcBorders>
            <w:vAlign w:val="center"/>
            <w:hideMark/>
          </w:tcPr>
          <w:p w:rsidR="007D3CDA" w:rsidRPr="00C62992" w:rsidRDefault="007D3CDA" w:rsidP="009D3BE9">
            <w:pPr>
              <w:spacing w:after="0" w:line="240" w:lineRule="auto"/>
              <w:rPr>
                <w:rFonts w:ascii="Times New Roman" w:eastAsia="Times New Roman" w:hAnsi="Times New Roman" w:cs="Times New Roman"/>
                <w:b/>
                <w:bCs/>
                <w:sz w:val="28"/>
                <w:szCs w:val="28"/>
              </w:rPr>
            </w:pPr>
          </w:p>
        </w:tc>
        <w:tc>
          <w:tcPr>
            <w:tcW w:w="2494" w:type="pct"/>
            <w:vMerge/>
            <w:tcBorders>
              <w:top w:val="nil"/>
              <w:left w:val="single" w:sz="4" w:space="0" w:color="auto"/>
              <w:bottom w:val="single" w:sz="4" w:space="0" w:color="auto"/>
              <w:right w:val="single" w:sz="4" w:space="0" w:color="auto"/>
            </w:tcBorders>
            <w:vAlign w:val="center"/>
            <w:hideMark/>
          </w:tcPr>
          <w:p w:rsidR="007D3CDA" w:rsidRPr="00C62992" w:rsidRDefault="007D3CDA" w:rsidP="009D3BE9">
            <w:pPr>
              <w:spacing w:after="0" w:line="240" w:lineRule="auto"/>
              <w:rPr>
                <w:rFonts w:ascii="Times New Roman" w:eastAsia="Times New Roman" w:hAnsi="Times New Roman" w:cs="Times New Roman"/>
                <w:b/>
                <w:bCs/>
                <w:sz w:val="28"/>
                <w:szCs w:val="28"/>
              </w:rPr>
            </w:pPr>
          </w:p>
        </w:tc>
        <w:tc>
          <w:tcPr>
            <w:tcW w:w="689" w:type="pct"/>
            <w:vMerge/>
            <w:tcBorders>
              <w:top w:val="nil"/>
              <w:left w:val="single" w:sz="4" w:space="0" w:color="auto"/>
              <w:bottom w:val="single" w:sz="4" w:space="0" w:color="auto"/>
              <w:right w:val="single" w:sz="4" w:space="0" w:color="auto"/>
            </w:tcBorders>
            <w:vAlign w:val="center"/>
            <w:hideMark/>
          </w:tcPr>
          <w:p w:rsidR="007D3CDA" w:rsidRPr="00C62992" w:rsidRDefault="007D3CDA" w:rsidP="009D3BE9">
            <w:pPr>
              <w:spacing w:after="0" w:line="240" w:lineRule="auto"/>
              <w:rPr>
                <w:rFonts w:ascii="Times New Roman" w:eastAsia="Times New Roman" w:hAnsi="Times New Roman" w:cs="Times New Roman"/>
                <w:b/>
                <w:bCs/>
                <w:sz w:val="28"/>
                <w:szCs w:val="28"/>
              </w:rPr>
            </w:pPr>
          </w:p>
        </w:tc>
        <w:tc>
          <w:tcPr>
            <w:tcW w:w="587" w:type="pct"/>
            <w:vMerge/>
            <w:tcBorders>
              <w:top w:val="nil"/>
              <w:left w:val="single" w:sz="4" w:space="0" w:color="auto"/>
              <w:bottom w:val="single" w:sz="4" w:space="0" w:color="auto"/>
              <w:right w:val="single" w:sz="4" w:space="0" w:color="auto"/>
            </w:tcBorders>
            <w:vAlign w:val="center"/>
            <w:hideMark/>
          </w:tcPr>
          <w:p w:rsidR="007D3CDA" w:rsidRPr="00C62992" w:rsidRDefault="007D3CDA" w:rsidP="009D3BE9">
            <w:pPr>
              <w:spacing w:after="0" w:line="240" w:lineRule="auto"/>
              <w:rPr>
                <w:rFonts w:ascii="Times New Roman" w:eastAsia="Times New Roman" w:hAnsi="Times New Roman" w:cs="Times New Roman"/>
                <w:b/>
                <w:bCs/>
                <w:sz w:val="28"/>
                <w:szCs w:val="28"/>
              </w:rPr>
            </w:pPr>
          </w:p>
        </w:tc>
        <w:tc>
          <w:tcPr>
            <w:tcW w:w="895" w:type="pct"/>
            <w:vMerge/>
            <w:tcBorders>
              <w:top w:val="nil"/>
              <w:left w:val="single" w:sz="4" w:space="0" w:color="auto"/>
              <w:bottom w:val="single" w:sz="4" w:space="0" w:color="auto"/>
              <w:right w:val="single" w:sz="8" w:space="0" w:color="auto"/>
            </w:tcBorders>
            <w:vAlign w:val="center"/>
            <w:hideMark/>
          </w:tcPr>
          <w:p w:rsidR="007D3CDA" w:rsidRPr="00C62992" w:rsidRDefault="007D3CDA" w:rsidP="009D3BE9">
            <w:pPr>
              <w:spacing w:after="0" w:line="240" w:lineRule="auto"/>
              <w:rPr>
                <w:rFonts w:ascii="Times New Roman" w:eastAsia="Times New Roman" w:hAnsi="Times New Roman" w:cs="Times New Roman"/>
                <w:b/>
                <w:bCs/>
                <w:sz w:val="28"/>
                <w:szCs w:val="28"/>
              </w:rPr>
            </w:pPr>
          </w:p>
        </w:tc>
      </w:tr>
      <w:tr w:rsidR="00C62992" w:rsidRPr="00C62992" w:rsidTr="00700E04">
        <w:trPr>
          <w:trHeight w:val="620"/>
          <w:jc w:val="center"/>
        </w:trPr>
        <w:tc>
          <w:tcPr>
            <w:tcW w:w="335" w:type="pct"/>
            <w:tcBorders>
              <w:top w:val="nil"/>
              <w:left w:val="single" w:sz="8" w:space="0" w:color="auto"/>
              <w:bottom w:val="single" w:sz="4" w:space="0" w:color="auto"/>
              <w:right w:val="single" w:sz="4" w:space="0" w:color="auto"/>
            </w:tcBorders>
            <w:shd w:val="clear" w:color="auto" w:fill="auto"/>
            <w:vAlign w:val="center"/>
            <w:hideMark/>
          </w:tcPr>
          <w:p w:rsidR="007D3CDA" w:rsidRPr="00C62992" w:rsidRDefault="007D3CDA" w:rsidP="009D3BE9">
            <w:pPr>
              <w:spacing w:after="0" w:line="240" w:lineRule="auto"/>
              <w:jc w:val="center"/>
              <w:rPr>
                <w:rFonts w:ascii="Arial" w:eastAsia="Times New Roman" w:hAnsi="Arial" w:cs="Arial"/>
                <w:sz w:val="24"/>
                <w:szCs w:val="24"/>
              </w:rPr>
            </w:pPr>
            <w:r w:rsidRPr="00C62992">
              <w:rPr>
                <w:rFonts w:ascii="Arial" w:eastAsia="Times New Roman" w:hAnsi="Arial" w:cs="Arial"/>
                <w:sz w:val="24"/>
                <w:szCs w:val="24"/>
              </w:rPr>
              <w:t>2</w:t>
            </w:r>
          </w:p>
        </w:tc>
        <w:tc>
          <w:tcPr>
            <w:tcW w:w="2494" w:type="pct"/>
            <w:tcBorders>
              <w:top w:val="nil"/>
              <w:left w:val="nil"/>
              <w:bottom w:val="single" w:sz="4" w:space="0" w:color="auto"/>
              <w:right w:val="single" w:sz="4" w:space="0" w:color="auto"/>
            </w:tcBorders>
            <w:shd w:val="clear" w:color="auto" w:fill="auto"/>
            <w:vAlign w:val="center"/>
            <w:hideMark/>
          </w:tcPr>
          <w:p w:rsidR="007D3CDA" w:rsidRPr="00C62992" w:rsidRDefault="007D3CDA" w:rsidP="009D3BE9">
            <w:pPr>
              <w:spacing w:after="0" w:line="240" w:lineRule="auto"/>
              <w:rPr>
                <w:rFonts w:ascii="Arial" w:eastAsia="Times New Roman" w:hAnsi="Arial" w:cs="Arial"/>
                <w:sz w:val="24"/>
                <w:szCs w:val="24"/>
              </w:rPr>
            </w:pPr>
            <w:r w:rsidRPr="00C62992">
              <w:rPr>
                <w:rFonts w:ascii="Arial" w:eastAsia="Times New Roman" w:hAnsi="Arial" w:cs="Arial"/>
                <w:sz w:val="24"/>
                <w:szCs w:val="24"/>
              </w:rPr>
              <w:t xml:space="preserve">Periodic Maintenance </w:t>
            </w:r>
            <w:proofErr w:type="spellStart"/>
            <w:r w:rsidRPr="00C62992">
              <w:rPr>
                <w:rFonts w:ascii="Arial" w:eastAsia="Times New Roman" w:hAnsi="Arial" w:cs="Arial"/>
                <w:sz w:val="24"/>
                <w:szCs w:val="24"/>
              </w:rPr>
              <w:t>Namengo</w:t>
            </w:r>
            <w:proofErr w:type="spellEnd"/>
            <w:r w:rsidRPr="00C62992">
              <w:rPr>
                <w:rFonts w:ascii="Arial" w:eastAsia="Times New Roman" w:hAnsi="Arial" w:cs="Arial"/>
                <w:sz w:val="24"/>
                <w:szCs w:val="24"/>
              </w:rPr>
              <w:t xml:space="preserve"> – </w:t>
            </w:r>
            <w:proofErr w:type="spellStart"/>
            <w:r w:rsidRPr="00C62992">
              <w:rPr>
                <w:rFonts w:ascii="Arial" w:eastAsia="Times New Roman" w:hAnsi="Arial" w:cs="Arial"/>
                <w:sz w:val="24"/>
                <w:szCs w:val="24"/>
              </w:rPr>
              <w:t>Nabiketo</w:t>
            </w:r>
            <w:proofErr w:type="spellEnd"/>
            <w:r w:rsidRPr="00C62992">
              <w:rPr>
                <w:rFonts w:ascii="Arial" w:eastAsia="Times New Roman" w:hAnsi="Arial" w:cs="Arial"/>
                <w:sz w:val="24"/>
                <w:szCs w:val="24"/>
              </w:rPr>
              <w:t xml:space="preserve"> – Naboa road</w:t>
            </w:r>
          </w:p>
        </w:tc>
        <w:tc>
          <w:tcPr>
            <w:tcW w:w="689" w:type="pct"/>
            <w:tcBorders>
              <w:top w:val="nil"/>
              <w:left w:val="nil"/>
              <w:bottom w:val="single" w:sz="4" w:space="0" w:color="auto"/>
              <w:right w:val="single" w:sz="4" w:space="0" w:color="auto"/>
            </w:tcBorders>
            <w:shd w:val="clear" w:color="auto" w:fill="auto"/>
            <w:vAlign w:val="center"/>
            <w:hideMark/>
          </w:tcPr>
          <w:p w:rsidR="007D3CDA" w:rsidRPr="00C62992" w:rsidRDefault="007D3CDA" w:rsidP="009D3BE9">
            <w:pPr>
              <w:spacing w:after="0" w:line="240" w:lineRule="auto"/>
              <w:jc w:val="center"/>
              <w:rPr>
                <w:rFonts w:ascii="Arial" w:eastAsia="Times New Roman" w:hAnsi="Arial" w:cs="Arial"/>
                <w:sz w:val="24"/>
                <w:szCs w:val="24"/>
              </w:rPr>
            </w:pPr>
            <w:r w:rsidRPr="00C62992">
              <w:rPr>
                <w:rFonts w:ascii="Arial" w:eastAsia="Times New Roman" w:hAnsi="Arial" w:cs="Arial"/>
                <w:sz w:val="24"/>
                <w:szCs w:val="24"/>
              </w:rPr>
              <w:t>11.5</w:t>
            </w:r>
          </w:p>
        </w:tc>
        <w:tc>
          <w:tcPr>
            <w:tcW w:w="587" w:type="pct"/>
            <w:tcBorders>
              <w:top w:val="nil"/>
              <w:left w:val="nil"/>
              <w:bottom w:val="single" w:sz="4" w:space="0" w:color="auto"/>
              <w:right w:val="single" w:sz="4" w:space="0" w:color="auto"/>
            </w:tcBorders>
            <w:shd w:val="clear" w:color="auto" w:fill="auto"/>
            <w:vAlign w:val="center"/>
            <w:hideMark/>
          </w:tcPr>
          <w:p w:rsidR="007D3CDA" w:rsidRPr="00C62992" w:rsidRDefault="007D3CDA" w:rsidP="009D3BE9">
            <w:pPr>
              <w:spacing w:after="0" w:line="240" w:lineRule="auto"/>
              <w:jc w:val="center"/>
              <w:rPr>
                <w:rFonts w:ascii="Arial" w:eastAsia="Times New Roman" w:hAnsi="Arial" w:cs="Arial"/>
                <w:sz w:val="24"/>
                <w:szCs w:val="24"/>
              </w:rPr>
            </w:pPr>
            <w:r w:rsidRPr="00C62992">
              <w:rPr>
                <w:rFonts w:ascii="Arial" w:eastAsia="Times New Roman" w:hAnsi="Arial" w:cs="Arial"/>
                <w:sz w:val="24"/>
                <w:szCs w:val="24"/>
              </w:rPr>
              <w:t>11.5</w:t>
            </w:r>
          </w:p>
        </w:tc>
        <w:tc>
          <w:tcPr>
            <w:tcW w:w="895" w:type="pct"/>
            <w:tcBorders>
              <w:top w:val="nil"/>
              <w:left w:val="nil"/>
              <w:bottom w:val="single" w:sz="4" w:space="0" w:color="auto"/>
              <w:right w:val="single" w:sz="8" w:space="0" w:color="auto"/>
            </w:tcBorders>
            <w:shd w:val="clear" w:color="auto" w:fill="auto"/>
            <w:vAlign w:val="center"/>
            <w:hideMark/>
          </w:tcPr>
          <w:p w:rsidR="007D3CDA" w:rsidRPr="00C62992" w:rsidRDefault="007D3CDA" w:rsidP="009D3BE9">
            <w:pPr>
              <w:spacing w:after="0" w:line="240" w:lineRule="auto"/>
              <w:jc w:val="center"/>
              <w:rPr>
                <w:rFonts w:ascii="Arial" w:eastAsia="Times New Roman" w:hAnsi="Arial" w:cs="Arial"/>
                <w:sz w:val="24"/>
                <w:szCs w:val="24"/>
              </w:rPr>
            </w:pPr>
            <w:r w:rsidRPr="00C62992">
              <w:rPr>
                <w:rFonts w:ascii="Arial" w:eastAsia="Times New Roman" w:hAnsi="Arial" w:cs="Arial"/>
                <w:sz w:val="24"/>
                <w:szCs w:val="24"/>
              </w:rPr>
              <w:t>11.5</w:t>
            </w:r>
          </w:p>
        </w:tc>
      </w:tr>
      <w:tr w:rsidR="00C62992" w:rsidRPr="00C62992" w:rsidTr="00700E04">
        <w:trPr>
          <w:trHeight w:val="620"/>
          <w:jc w:val="center"/>
        </w:trPr>
        <w:tc>
          <w:tcPr>
            <w:tcW w:w="335" w:type="pct"/>
            <w:tcBorders>
              <w:top w:val="nil"/>
              <w:left w:val="single" w:sz="8" w:space="0" w:color="auto"/>
              <w:bottom w:val="single" w:sz="4" w:space="0" w:color="auto"/>
              <w:right w:val="single" w:sz="4" w:space="0" w:color="auto"/>
            </w:tcBorders>
            <w:shd w:val="clear" w:color="auto" w:fill="auto"/>
            <w:vAlign w:val="center"/>
            <w:hideMark/>
          </w:tcPr>
          <w:p w:rsidR="007D3CDA" w:rsidRPr="00C62992" w:rsidRDefault="007D3CDA" w:rsidP="009D3BE9">
            <w:pPr>
              <w:spacing w:after="0" w:line="240" w:lineRule="auto"/>
              <w:jc w:val="center"/>
              <w:rPr>
                <w:rFonts w:ascii="Arial" w:eastAsia="Times New Roman" w:hAnsi="Arial" w:cs="Arial"/>
                <w:sz w:val="24"/>
                <w:szCs w:val="24"/>
              </w:rPr>
            </w:pPr>
            <w:r w:rsidRPr="00C62992">
              <w:rPr>
                <w:rFonts w:ascii="Arial" w:eastAsia="Times New Roman" w:hAnsi="Arial" w:cs="Arial"/>
                <w:sz w:val="24"/>
                <w:szCs w:val="24"/>
              </w:rPr>
              <w:t>3</w:t>
            </w:r>
          </w:p>
        </w:tc>
        <w:tc>
          <w:tcPr>
            <w:tcW w:w="2494" w:type="pct"/>
            <w:tcBorders>
              <w:top w:val="nil"/>
              <w:left w:val="nil"/>
              <w:bottom w:val="single" w:sz="4" w:space="0" w:color="auto"/>
              <w:right w:val="single" w:sz="4" w:space="0" w:color="auto"/>
            </w:tcBorders>
            <w:shd w:val="clear" w:color="auto" w:fill="auto"/>
            <w:vAlign w:val="center"/>
            <w:hideMark/>
          </w:tcPr>
          <w:p w:rsidR="007D3CDA" w:rsidRPr="00C62992" w:rsidRDefault="007D3CDA" w:rsidP="009D3BE9">
            <w:pPr>
              <w:spacing w:after="0" w:line="240" w:lineRule="auto"/>
              <w:rPr>
                <w:rFonts w:ascii="Arial" w:eastAsia="Times New Roman" w:hAnsi="Arial" w:cs="Arial"/>
                <w:sz w:val="24"/>
                <w:szCs w:val="24"/>
              </w:rPr>
            </w:pPr>
            <w:r w:rsidRPr="00C62992">
              <w:rPr>
                <w:rFonts w:ascii="Arial" w:eastAsia="Times New Roman" w:hAnsi="Arial" w:cs="Arial"/>
                <w:sz w:val="24"/>
                <w:szCs w:val="24"/>
              </w:rPr>
              <w:t xml:space="preserve">Periodic Maintenance Mugiti – </w:t>
            </w:r>
            <w:proofErr w:type="spellStart"/>
            <w:r w:rsidRPr="00C62992">
              <w:rPr>
                <w:rFonts w:ascii="Arial" w:eastAsia="Times New Roman" w:hAnsi="Arial" w:cs="Arial"/>
                <w:sz w:val="24"/>
                <w:szCs w:val="24"/>
              </w:rPr>
              <w:t>Mailo</w:t>
            </w:r>
            <w:proofErr w:type="spellEnd"/>
            <w:r w:rsidRPr="00C62992">
              <w:rPr>
                <w:rFonts w:ascii="Arial" w:eastAsia="Times New Roman" w:hAnsi="Arial" w:cs="Arial"/>
                <w:sz w:val="24"/>
                <w:szCs w:val="24"/>
              </w:rPr>
              <w:t xml:space="preserve"> </w:t>
            </w:r>
            <w:proofErr w:type="spellStart"/>
            <w:r w:rsidRPr="00C62992">
              <w:rPr>
                <w:rFonts w:ascii="Arial" w:eastAsia="Times New Roman" w:hAnsi="Arial" w:cs="Arial"/>
                <w:sz w:val="24"/>
                <w:szCs w:val="24"/>
              </w:rPr>
              <w:t>tanu</w:t>
            </w:r>
            <w:proofErr w:type="spellEnd"/>
            <w:r w:rsidRPr="00C62992">
              <w:rPr>
                <w:rFonts w:ascii="Arial" w:eastAsia="Times New Roman" w:hAnsi="Arial" w:cs="Arial"/>
                <w:sz w:val="24"/>
                <w:szCs w:val="24"/>
              </w:rPr>
              <w:t xml:space="preserve"> road</w:t>
            </w:r>
          </w:p>
        </w:tc>
        <w:tc>
          <w:tcPr>
            <w:tcW w:w="689" w:type="pct"/>
            <w:tcBorders>
              <w:top w:val="nil"/>
              <w:left w:val="nil"/>
              <w:bottom w:val="single" w:sz="4" w:space="0" w:color="auto"/>
              <w:right w:val="single" w:sz="4" w:space="0" w:color="auto"/>
            </w:tcBorders>
            <w:shd w:val="clear" w:color="auto" w:fill="auto"/>
            <w:vAlign w:val="center"/>
            <w:hideMark/>
          </w:tcPr>
          <w:p w:rsidR="007D3CDA" w:rsidRPr="00C62992" w:rsidRDefault="007D3CDA" w:rsidP="009D3BE9">
            <w:pPr>
              <w:spacing w:after="0" w:line="240" w:lineRule="auto"/>
              <w:jc w:val="center"/>
              <w:rPr>
                <w:rFonts w:ascii="Arial" w:eastAsia="Times New Roman" w:hAnsi="Arial" w:cs="Arial"/>
                <w:sz w:val="24"/>
                <w:szCs w:val="24"/>
              </w:rPr>
            </w:pPr>
            <w:r w:rsidRPr="00C62992">
              <w:rPr>
                <w:rFonts w:ascii="Arial" w:eastAsia="Times New Roman" w:hAnsi="Arial" w:cs="Arial"/>
                <w:sz w:val="24"/>
                <w:szCs w:val="24"/>
              </w:rPr>
              <w:t>6.3</w:t>
            </w:r>
          </w:p>
        </w:tc>
        <w:tc>
          <w:tcPr>
            <w:tcW w:w="587" w:type="pct"/>
            <w:tcBorders>
              <w:top w:val="nil"/>
              <w:left w:val="nil"/>
              <w:bottom w:val="single" w:sz="4" w:space="0" w:color="auto"/>
              <w:right w:val="single" w:sz="4" w:space="0" w:color="auto"/>
            </w:tcBorders>
            <w:shd w:val="clear" w:color="auto" w:fill="auto"/>
            <w:vAlign w:val="center"/>
            <w:hideMark/>
          </w:tcPr>
          <w:p w:rsidR="007D3CDA" w:rsidRPr="00C62992" w:rsidRDefault="007D3CDA" w:rsidP="009D3BE9">
            <w:pPr>
              <w:spacing w:after="0" w:line="240" w:lineRule="auto"/>
              <w:jc w:val="center"/>
              <w:rPr>
                <w:rFonts w:ascii="Arial" w:eastAsia="Times New Roman" w:hAnsi="Arial" w:cs="Arial"/>
                <w:sz w:val="24"/>
                <w:szCs w:val="24"/>
              </w:rPr>
            </w:pPr>
            <w:r w:rsidRPr="00C62992">
              <w:rPr>
                <w:rFonts w:ascii="Arial" w:eastAsia="Times New Roman" w:hAnsi="Arial" w:cs="Arial"/>
                <w:sz w:val="24"/>
                <w:szCs w:val="24"/>
              </w:rPr>
              <w:t>6.3</w:t>
            </w:r>
          </w:p>
        </w:tc>
        <w:tc>
          <w:tcPr>
            <w:tcW w:w="895" w:type="pct"/>
            <w:tcBorders>
              <w:top w:val="nil"/>
              <w:left w:val="nil"/>
              <w:bottom w:val="single" w:sz="4" w:space="0" w:color="auto"/>
              <w:right w:val="single" w:sz="8" w:space="0" w:color="auto"/>
            </w:tcBorders>
            <w:shd w:val="clear" w:color="auto" w:fill="auto"/>
            <w:vAlign w:val="center"/>
            <w:hideMark/>
          </w:tcPr>
          <w:p w:rsidR="007D3CDA" w:rsidRPr="00C62992" w:rsidRDefault="007D3CDA" w:rsidP="009D3BE9">
            <w:pPr>
              <w:spacing w:after="0" w:line="240" w:lineRule="auto"/>
              <w:jc w:val="center"/>
              <w:rPr>
                <w:rFonts w:ascii="Arial" w:eastAsia="Times New Roman" w:hAnsi="Arial" w:cs="Arial"/>
                <w:sz w:val="24"/>
                <w:szCs w:val="24"/>
              </w:rPr>
            </w:pPr>
            <w:r w:rsidRPr="00C62992">
              <w:rPr>
                <w:rFonts w:ascii="Arial" w:eastAsia="Times New Roman" w:hAnsi="Arial" w:cs="Arial"/>
                <w:sz w:val="24"/>
                <w:szCs w:val="24"/>
              </w:rPr>
              <w:t>6.3</w:t>
            </w:r>
          </w:p>
        </w:tc>
      </w:tr>
      <w:tr w:rsidR="00C62992" w:rsidRPr="00C62992" w:rsidTr="00700E04">
        <w:trPr>
          <w:trHeight w:val="620"/>
          <w:jc w:val="center"/>
        </w:trPr>
        <w:tc>
          <w:tcPr>
            <w:tcW w:w="335" w:type="pct"/>
            <w:tcBorders>
              <w:top w:val="nil"/>
              <w:left w:val="single" w:sz="8" w:space="0" w:color="auto"/>
              <w:bottom w:val="single" w:sz="4" w:space="0" w:color="auto"/>
              <w:right w:val="single" w:sz="4" w:space="0" w:color="auto"/>
            </w:tcBorders>
            <w:shd w:val="clear" w:color="auto" w:fill="auto"/>
            <w:vAlign w:val="center"/>
            <w:hideMark/>
          </w:tcPr>
          <w:p w:rsidR="007D3CDA" w:rsidRPr="00C62992" w:rsidRDefault="007D3CDA" w:rsidP="009D3BE9">
            <w:pPr>
              <w:spacing w:after="0" w:line="240" w:lineRule="auto"/>
              <w:jc w:val="center"/>
              <w:rPr>
                <w:rFonts w:ascii="Arial" w:eastAsia="Times New Roman" w:hAnsi="Arial" w:cs="Arial"/>
                <w:sz w:val="24"/>
                <w:szCs w:val="24"/>
              </w:rPr>
            </w:pPr>
            <w:r w:rsidRPr="00C62992">
              <w:rPr>
                <w:rFonts w:ascii="Arial" w:eastAsia="Times New Roman" w:hAnsi="Arial" w:cs="Arial"/>
                <w:sz w:val="24"/>
                <w:szCs w:val="24"/>
              </w:rPr>
              <w:t>4</w:t>
            </w:r>
          </w:p>
        </w:tc>
        <w:tc>
          <w:tcPr>
            <w:tcW w:w="2494" w:type="pct"/>
            <w:tcBorders>
              <w:top w:val="nil"/>
              <w:left w:val="nil"/>
              <w:bottom w:val="single" w:sz="4" w:space="0" w:color="auto"/>
              <w:right w:val="single" w:sz="4" w:space="0" w:color="auto"/>
            </w:tcBorders>
            <w:shd w:val="clear" w:color="auto" w:fill="auto"/>
            <w:vAlign w:val="center"/>
            <w:hideMark/>
          </w:tcPr>
          <w:p w:rsidR="007D3CDA" w:rsidRPr="00C62992" w:rsidRDefault="007D3CDA" w:rsidP="009D3BE9">
            <w:pPr>
              <w:spacing w:after="0" w:line="240" w:lineRule="auto"/>
              <w:rPr>
                <w:rFonts w:ascii="Arial" w:eastAsia="Times New Roman" w:hAnsi="Arial" w:cs="Arial"/>
                <w:sz w:val="24"/>
                <w:szCs w:val="24"/>
              </w:rPr>
            </w:pPr>
            <w:r w:rsidRPr="00C62992">
              <w:rPr>
                <w:rFonts w:ascii="Arial" w:eastAsia="Times New Roman" w:hAnsi="Arial" w:cs="Arial"/>
                <w:sz w:val="24"/>
                <w:szCs w:val="24"/>
              </w:rPr>
              <w:t xml:space="preserve">Periodic Maintenance Kabuna – </w:t>
            </w:r>
            <w:proofErr w:type="spellStart"/>
            <w:r w:rsidRPr="00C62992">
              <w:rPr>
                <w:rFonts w:ascii="Arial" w:eastAsia="Times New Roman" w:hAnsi="Arial" w:cs="Arial"/>
                <w:sz w:val="24"/>
                <w:szCs w:val="24"/>
              </w:rPr>
              <w:t>Kebula</w:t>
            </w:r>
            <w:proofErr w:type="spellEnd"/>
            <w:r w:rsidRPr="00C62992">
              <w:rPr>
                <w:rFonts w:ascii="Arial" w:eastAsia="Times New Roman" w:hAnsi="Arial" w:cs="Arial"/>
                <w:sz w:val="24"/>
                <w:szCs w:val="24"/>
              </w:rPr>
              <w:t xml:space="preserve"> – </w:t>
            </w:r>
            <w:proofErr w:type="spellStart"/>
            <w:r w:rsidRPr="00C62992">
              <w:rPr>
                <w:rFonts w:ascii="Arial" w:eastAsia="Times New Roman" w:hAnsi="Arial" w:cs="Arial"/>
                <w:sz w:val="24"/>
                <w:szCs w:val="24"/>
              </w:rPr>
              <w:t>Kadenghe</w:t>
            </w:r>
            <w:proofErr w:type="spellEnd"/>
            <w:r w:rsidRPr="00C62992">
              <w:rPr>
                <w:rFonts w:ascii="Arial" w:eastAsia="Times New Roman" w:hAnsi="Arial" w:cs="Arial"/>
                <w:sz w:val="24"/>
                <w:szCs w:val="24"/>
              </w:rPr>
              <w:t xml:space="preserve"> road</w:t>
            </w:r>
          </w:p>
        </w:tc>
        <w:tc>
          <w:tcPr>
            <w:tcW w:w="689" w:type="pct"/>
            <w:tcBorders>
              <w:top w:val="nil"/>
              <w:left w:val="nil"/>
              <w:bottom w:val="single" w:sz="4" w:space="0" w:color="auto"/>
              <w:right w:val="single" w:sz="4" w:space="0" w:color="auto"/>
            </w:tcBorders>
            <w:shd w:val="clear" w:color="auto" w:fill="auto"/>
            <w:vAlign w:val="center"/>
            <w:hideMark/>
          </w:tcPr>
          <w:p w:rsidR="007D3CDA" w:rsidRPr="00C62992" w:rsidRDefault="007D3CDA" w:rsidP="009D3BE9">
            <w:pPr>
              <w:spacing w:after="0" w:line="240" w:lineRule="auto"/>
              <w:jc w:val="center"/>
              <w:rPr>
                <w:rFonts w:ascii="Arial" w:eastAsia="Times New Roman" w:hAnsi="Arial" w:cs="Arial"/>
                <w:sz w:val="24"/>
                <w:szCs w:val="24"/>
              </w:rPr>
            </w:pPr>
            <w:r w:rsidRPr="00C62992">
              <w:rPr>
                <w:rFonts w:ascii="Arial" w:eastAsia="Times New Roman" w:hAnsi="Arial" w:cs="Arial"/>
                <w:sz w:val="24"/>
                <w:szCs w:val="24"/>
              </w:rPr>
              <w:t>7.7</w:t>
            </w:r>
          </w:p>
        </w:tc>
        <w:tc>
          <w:tcPr>
            <w:tcW w:w="587" w:type="pct"/>
            <w:tcBorders>
              <w:top w:val="nil"/>
              <w:left w:val="nil"/>
              <w:bottom w:val="single" w:sz="4" w:space="0" w:color="auto"/>
              <w:right w:val="single" w:sz="4" w:space="0" w:color="auto"/>
            </w:tcBorders>
            <w:shd w:val="clear" w:color="auto" w:fill="auto"/>
            <w:vAlign w:val="center"/>
            <w:hideMark/>
          </w:tcPr>
          <w:p w:rsidR="007D3CDA" w:rsidRPr="00C62992" w:rsidRDefault="007D3CDA" w:rsidP="009D3BE9">
            <w:pPr>
              <w:spacing w:after="0" w:line="240" w:lineRule="auto"/>
              <w:jc w:val="center"/>
              <w:rPr>
                <w:rFonts w:ascii="Arial" w:eastAsia="Times New Roman" w:hAnsi="Arial" w:cs="Arial"/>
                <w:sz w:val="24"/>
                <w:szCs w:val="24"/>
              </w:rPr>
            </w:pPr>
            <w:r w:rsidRPr="00C62992">
              <w:rPr>
                <w:rFonts w:ascii="Arial" w:eastAsia="Times New Roman" w:hAnsi="Arial" w:cs="Arial"/>
                <w:sz w:val="24"/>
                <w:szCs w:val="24"/>
              </w:rPr>
              <w:t>7.7</w:t>
            </w:r>
          </w:p>
        </w:tc>
        <w:tc>
          <w:tcPr>
            <w:tcW w:w="895" w:type="pct"/>
            <w:tcBorders>
              <w:top w:val="nil"/>
              <w:left w:val="nil"/>
              <w:bottom w:val="single" w:sz="4" w:space="0" w:color="auto"/>
              <w:right w:val="single" w:sz="8" w:space="0" w:color="auto"/>
            </w:tcBorders>
            <w:shd w:val="clear" w:color="auto" w:fill="auto"/>
            <w:vAlign w:val="center"/>
            <w:hideMark/>
          </w:tcPr>
          <w:p w:rsidR="007D3CDA" w:rsidRPr="00C62992" w:rsidRDefault="007D3CDA" w:rsidP="009D3BE9">
            <w:pPr>
              <w:spacing w:after="0" w:line="240" w:lineRule="auto"/>
              <w:jc w:val="center"/>
              <w:rPr>
                <w:rFonts w:ascii="Arial" w:eastAsia="Times New Roman" w:hAnsi="Arial" w:cs="Arial"/>
                <w:sz w:val="24"/>
                <w:szCs w:val="24"/>
              </w:rPr>
            </w:pPr>
            <w:r w:rsidRPr="00C62992">
              <w:rPr>
                <w:rFonts w:ascii="Arial" w:eastAsia="Times New Roman" w:hAnsi="Arial" w:cs="Arial"/>
                <w:sz w:val="24"/>
                <w:szCs w:val="24"/>
              </w:rPr>
              <w:t>7.7</w:t>
            </w:r>
          </w:p>
        </w:tc>
      </w:tr>
      <w:tr w:rsidR="00C62992" w:rsidRPr="00C62992" w:rsidTr="00700E04">
        <w:trPr>
          <w:trHeight w:val="930"/>
          <w:jc w:val="center"/>
        </w:trPr>
        <w:tc>
          <w:tcPr>
            <w:tcW w:w="335" w:type="pct"/>
            <w:tcBorders>
              <w:top w:val="nil"/>
              <w:left w:val="single" w:sz="8" w:space="0" w:color="auto"/>
              <w:bottom w:val="single" w:sz="4" w:space="0" w:color="auto"/>
              <w:right w:val="single" w:sz="4" w:space="0" w:color="auto"/>
            </w:tcBorders>
            <w:shd w:val="clear" w:color="auto" w:fill="auto"/>
            <w:vAlign w:val="center"/>
            <w:hideMark/>
          </w:tcPr>
          <w:p w:rsidR="007D3CDA" w:rsidRPr="00C62992" w:rsidRDefault="007D3CDA" w:rsidP="009D3BE9">
            <w:pPr>
              <w:spacing w:after="0" w:line="240" w:lineRule="auto"/>
              <w:jc w:val="center"/>
              <w:rPr>
                <w:rFonts w:ascii="Arial" w:eastAsia="Times New Roman" w:hAnsi="Arial" w:cs="Arial"/>
                <w:sz w:val="24"/>
                <w:szCs w:val="24"/>
              </w:rPr>
            </w:pPr>
            <w:r w:rsidRPr="00C62992">
              <w:rPr>
                <w:rFonts w:ascii="Arial" w:eastAsia="Times New Roman" w:hAnsi="Arial" w:cs="Arial"/>
                <w:sz w:val="24"/>
                <w:szCs w:val="24"/>
              </w:rPr>
              <w:t>5</w:t>
            </w:r>
          </w:p>
        </w:tc>
        <w:tc>
          <w:tcPr>
            <w:tcW w:w="2494" w:type="pct"/>
            <w:tcBorders>
              <w:top w:val="nil"/>
              <w:left w:val="nil"/>
              <w:bottom w:val="single" w:sz="4" w:space="0" w:color="auto"/>
              <w:right w:val="single" w:sz="4" w:space="0" w:color="auto"/>
            </w:tcBorders>
            <w:shd w:val="clear" w:color="auto" w:fill="auto"/>
            <w:vAlign w:val="center"/>
            <w:hideMark/>
          </w:tcPr>
          <w:p w:rsidR="007D3CDA" w:rsidRPr="00C62992" w:rsidRDefault="007D3CDA" w:rsidP="009D3BE9">
            <w:pPr>
              <w:spacing w:after="0" w:line="240" w:lineRule="auto"/>
              <w:rPr>
                <w:rFonts w:ascii="Arial" w:eastAsia="Times New Roman" w:hAnsi="Arial" w:cs="Arial"/>
                <w:sz w:val="24"/>
                <w:szCs w:val="24"/>
              </w:rPr>
            </w:pPr>
            <w:r w:rsidRPr="00C62992">
              <w:rPr>
                <w:rFonts w:ascii="Arial" w:eastAsia="Times New Roman" w:hAnsi="Arial" w:cs="Arial"/>
                <w:sz w:val="24"/>
                <w:szCs w:val="24"/>
              </w:rPr>
              <w:t>Routine Mechanized Maintenance of Uganda Clays – Nyanza (9.7Km) road</w:t>
            </w:r>
          </w:p>
        </w:tc>
        <w:tc>
          <w:tcPr>
            <w:tcW w:w="689" w:type="pct"/>
            <w:tcBorders>
              <w:top w:val="nil"/>
              <w:left w:val="nil"/>
              <w:bottom w:val="single" w:sz="4" w:space="0" w:color="auto"/>
              <w:right w:val="single" w:sz="4" w:space="0" w:color="auto"/>
            </w:tcBorders>
            <w:shd w:val="clear" w:color="auto" w:fill="auto"/>
            <w:vAlign w:val="center"/>
            <w:hideMark/>
          </w:tcPr>
          <w:p w:rsidR="007D3CDA" w:rsidRPr="00C62992" w:rsidRDefault="007D3CDA" w:rsidP="009D3BE9">
            <w:pPr>
              <w:spacing w:after="0" w:line="240" w:lineRule="auto"/>
              <w:jc w:val="center"/>
              <w:rPr>
                <w:rFonts w:ascii="Arial" w:eastAsia="Times New Roman" w:hAnsi="Arial" w:cs="Arial"/>
                <w:sz w:val="24"/>
                <w:szCs w:val="24"/>
              </w:rPr>
            </w:pPr>
            <w:r w:rsidRPr="00C62992">
              <w:rPr>
                <w:rFonts w:ascii="Arial" w:eastAsia="Times New Roman" w:hAnsi="Arial" w:cs="Arial"/>
                <w:sz w:val="24"/>
                <w:szCs w:val="24"/>
              </w:rPr>
              <w:t>6.3</w:t>
            </w:r>
          </w:p>
        </w:tc>
        <w:tc>
          <w:tcPr>
            <w:tcW w:w="587" w:type="pct"/>
            <w:tcBorders>
              <w:top w:val="nil"/>
              <w:left w:val="nil"/>
              <w:bottom w:val="single" w:sz="4" w:space="0" w:color="auto"/>
              <w:right w:val="single" w:sz="4" w:space="0" w:color="auto"/>
            </w:tcBorders>
            <w:shd w:val="clear" w:color="auto" w:fill="auto"/>
            <w:vAlign w:val="center"/>
            <w:hideMark/>
          </w:tcPr>
          <w:p w:rsidR="007D3CDA" w:rsidRPr="00C62992" w:rsidRDefault="007D3CDA" w:rsidP="009D3BE9">
            <w:pPr>
              <w:spacing w:after="0" w:line="240" w:lineRule="auto"/>
              <w:jc w:val="center"/>
              <w:rPr>
                <w:rFonts w:ascii="Arial" w:eastAsia="Times New Roman" w:hAnsi="Arial" w:cs="Arial"/>
                <w:sz w:val="24"/>
                <w:szCs w:val="24"/>
              </w:rPr>
            </w:pPr>
            <w:r w:rsidRPr="00C62992">
              <w:rPr>
                <w:rFonts w:ascii="Arial" w:eastAsia="Times New Roman" w:hAnsi="Arial" w:cs="Arial"/>
                <w:sz w:val="24"/>
                <w:szCs w:val="24"/>
              </w:rPr>
              <w:t>6.3</w:t>
            </w:r>
          </w:p>
        </w:tc>
        <w:tc>
          <w:tcPr>
            <w:tcW w:w="895" w:type="pct"/>
            <w:tcBorders>
              <w:top w:val="nil"/>
              <w:left w:val="nil"/>
              <w:bottom w:val="single" w:sz="4" w:space="0" w:color="auto"/>
              <w:right w:val="single" w:sz="8" w:space="0" w:color="auto"/>
            </w:tcBorders>
            <w:shd w:val="clear" w:color="auto" w:fill="auto"/>
            <w:vAlign w:val="center"/>
            <w:hideMark/>
          </w:tcPr>
          <w:p w:rsidR="007D3CDA" w:rsidRPr="00C62992" w:rsidRDefault="007D3CDA" w:rsidP="009D3BE9">
            <w:pPr>
              <w:spacing w:after="0" w:line="240" w:lineRule="auto"/>
              <w:jc w:val="center"/>
              <w:rPr>
                <w:rFonts w:ascii="Arial" w:eastAsia="Times New Roman" w:hAnsi="Arial" w:cs="Arial"/>
                <w:sz w:val="24"/>
                <w:szCs w:val="24"/>
              </w:rPr>
            </w:pPr>
            <w:r w:rsidRPr="00C62992">
              <w:rPr>
                <w:rFonts w:ascii="Arial" w:eastAsia="Times New Roman" w:hAnsi="Arial" w:cs="Arial"/>
                <w:sz w:val="24"/>
                <w:szCs w:val="24"/>
              </w:rPr>
              <w:t>6.3</w:t>
            </w:r>
          </w:p>
        </w:tc>
      </w:tr>
      <w:tr w:rsidR="00C62992" w:rsidRPr="00C62992" w:rsidTr="00700E04">
        <w:trPr>
          <w:trHeight w:val="320"/>
          <w:jc w:val="center"/>
        </w:trPr>
        <w:tc>
          <w:tcPr>
            <w:tcW w:w="335" w:type="pct"/>
            <w:tcBorders>
              <w:top w:val="nil"/>
              <w:left w:val="single" w:sz="8" w:space="0" w:color="auto"/>
              <w:bottom w:val="single" w:sz="8" w:space="0" w:color="auto"/>
              <w:right w:val="single" w:sz="4" w:space="0" w:color="auto"/>
            </w:tcBorders>
            <w:shd w:val="clear" w:color="auto" w:fill="auto"/>
            <w:vAlign w:val="center"/>
            <w:hideMark/>
          </w:tcPr>
          <w:p w:rsidR="007D3CDA" w:rsidRPr="00C62992" w:rsidRDefault="007D3CDA" w:rsidP="009D3BE9">
            <w:pPr>
              <w:spacing w:after="0" w:line="240" w:lineRule="auto"/>
              <w:jc w:val="center"/>
              <w:rPr>
                <w:rFonts w:ascii="Arial" w:eastAsia="Times New Roman" w:hAnsi="Arial" w:cs="Arial"/>
                <w:b/>
                <w:bCs/>
                <w:sz w:val="24"/>
                <w:szCs w:val="24"/>
              </w:rPr>
            </w:pPr>
            <w:r w:rsidRPr="00C62992">
              <w:rPr>
                <w:rFonts w:ascii="Arial" w:eastAsia="Times New Roman" w:hAnsi="Arial" w:cs="Arial"/>
                <w:b/>
                <w:bCs/>
                <w:sz w:val="24"/>
                <w:szCs w:val="24"/>
              </w:rPr>
              <w:t> </w:t>
            </w:r>
          </w:p>
        </w:tc>
        <w:tc>
          <w:tcPr>
            <w:tcW w:w="2494" w:type="pct"/>
            <w:tcBorders>
              <w:top w:val="nil"/>
              <w:left w:val="nil"/>
              <w:bottom w:val="single" w:sz="8" w:space="0" w:color="auto"/>
              <w:right w:val="single" w:sz="4" w:space="0" w:color="auto"/>
            </w:tcBorders>
            <w:shd w:val="clear" w:color="auto" w:fill="auto"/>
            <w:vAlign w:val="center"/>
            <w:hideMark/>
          </w:tcPr>
          <w:p w:rsidR="007D3CDA" w:rsidRPr="00C62992" w:rsidRDefault="007D3CDA" w:rsidP="009D3BE9">
            <w:pPr>
              <w:spacing w:after="0" w:line="240" w:lineRule="auto"/>
              <w:rPr>
                <w:rFonts w:ascii="Arial" w:eastAsia="Times New Roman" w:hAnsi="Arial" w:cs="Arial"/>
                <w:b/>
                <w:bCs/>
                <w:sz w:val="24"/>
                <w:szCs w:val="24"/>
              </w:rPr>
            </w:pPr>
            <w:r w:rsidRPr="00C62992">
              <w:rPr>
                <w:rFonts w:ascii="Arial" w:eastAsia="Times New Roman" w:hAnsi="Arial" w:cs="Arial"/>
                <w:b/>
                <w:bCs/>
                <w:sz w:val="24"/>
                <w:szCs w:val="24"/>
              </w:rPr>
              <w:t>Total</w:t>
            </w:r>
          </w:p>
        </w:tc>
        <w:tc>
          <w:tcPr>
            <w:tcW w:w="689" w:type="pct"/>
            <w:tcBorders>
              <w:top w:val="nil"/>
              <w:left w:val="nil"/>
              <w:bottom w:val="single" w:sz="8" w:space="0" w:color="auto"/>
              <w:right w:val="single" w:sz="4" w:space="0" w:color="auto"/>
            </w:tcBorders>
            <w:shd w:val="clear" w:color="auto" w:fill="auto"/>
            <w:vAlign w:val="center"/>
            <w:hideMark/>
          </w:tcPr>
          <w:p w:rsidR="007D3CDA" w:rsidRPr="00C62992" w:rsidRDefault="007D3CDA" w:rsidP="009D3BE9">
            <w:pPr>
              <w:spacing w:after="0" w:line="240" w:lineRule="auto"/>
              <w:jc w:val="center"/>
              <w:rPr>
                <w:rFonts w:ascii="Arial" w:eastAsia="Times New Roman" w:hAnsi="Arial" w:cs="Arial"/>
                <w:b/>
                <w:bCs/>
                <w:sz w:val="24"/>
                <w:szCs w:val="24"/>
              </w:rPr>
            </w:pPr>
            <w:r w:rsidRPr="00C62992">
              <w:rPr>
                <w:rFonts w:ascii="Arial" w:eastAsia="Times New Roman" w:hAnsi="Arial" w:cs="Arial"/>
                <w:b/>
                <w:bCs/>
                <w:sz w:val="24"/>
                <w:szCs w:val="24"/>
              </w:rPr>
              <w:t>26.8</w:t>
            </w:r>
          </w:p>
        </w:tc>
        <w:tc>
          <w:tcPr>
            <w:tcW w:w="587" w:type="pct"/>
            <w:tcBorders>
              <w:top w:val="nil"/>
              <w:left w:val="nil"/>
              <w:bottom w:val="single" w:sz="8" w:space="0" w:color="auto"/>
              <w:right w:val="single" w:sz="4" w:space="0" w:color="auto"/>
            </w:tcBorders>
            <w:shd w:val="clear" w:color="auto" w:fill="auto"/>
            <w:vAlign w:val="center"/>
            <w:hideMark/>
          </w:tcPr>
          <w:p w:rsidR="007D3CDA" w:rsidRPr="00C62992" w:rsidRDefault="007D3CDA" w:rsidP="009D3BE9">
            <w:pPr>
              <w:spacing w:after="0" w:line="240" w:lineRule="auto"/>
              <w:jc w:val="center"/>
              <w:rPr>
                <w:rFonts w:ascii="Arial" w:eastAsia="Times New Roman" w:hAnsi="Arial" w:cs="Arial"/>
                <w:b/>
                <w:bCs/>
                <w:sz w:val="24"/>
                <w:szCs w:val="24"/>
              </w:rPr>
            </w:pPr>
            <w:r w:rsidRPr="00C62992">
              <w:rPr>
                <w:rFonts w:ascii="Arial" w:eastAsia="Times New Roman" w:hAnsi="Arial" w:cs="Arial"/>
                <w:b/>
                <w:bCs/>
                <w:sz w:val="24"/>
                <w:szCs w:val="24"/>
              </w:rPr>
              <w:t>26.8</w:t>
            </w:r>
          </w:p>
        </w:tc>
        <w:tc>
          <w:tcPr>
            <w:tcW w:w="895" w:type="pct"/>
            <w:tcBorders>
              <w:top w:val="nil"/>
              <w:left w:val="nil"/>
              <w:bottom w:val="single" w:sz="8" w:space="0" w:color="auto"/>
              <w:right w:val="single" w:sz="8" w:space="0" w:color="auto"/>
            </w:tcBorders>
            <w:shd w:val="clear" w:color="auto" w:fill="auto"/>
            <w:vAlign w:val="center"/>
            <w:hideMark/>
          </w:tcPr>
          <w:p w:rsidR="007D3CDA" w:rsidRPr="00C62992" w:rsidRDefault="007D3CDA" w:rsidP="009D3BE9">
            <w:pPr>
              <w:spacing w:after="0" w:line="240" w:lineRule="auto"/>
              <w:jc w:val="center"/>
              <w:rPr>
                <w:rFonts w:ascii="Arial" w:eastAsia="Times New Roman" w:hAnsi="Arial" w:cs="Arial"/>
                <w:b/>
                <w:bCs/>
                <w:sz w:val="24"/>
                <w:szCs w:val="24"/>
              </w:rPr>
            </w:pPr>
            <w:r w:rsidRPr="00C62992">
              <w:rPr>
                <w:rFonts w:ascii="Arial" w:eastAsia="Times New Roman" w:hAnsi="Arial" w:cs="Arial"/>
                <w:b/>
                <w:bCs/>
                <w:sz w:val="24"/>
                <w:szCs w:val="24"/>
              </w:rPr>
              <w:t>26.8</w:t>
            </w:r>
          </w:p>
        </w:tc>
      </w:tr>
    </w:tbl>
    <w:p w:rsidR="007A373E" w:rsidRPr="00C62992" w:rsidRDefault="007A373E" w:rsidP="004D402E">
      <w:pPr>
        <w:ind w:left="426" w:firstLine="141"/>
        <w:jc w:val="both"/>
        <w:rPr>
          <w:rFonts w:ascii="Century Gothic" w:hAnsi="Century Gothic"/>
          <w:sz w:val="24"/>
          <w:szCs w:val="24"/>
        </w:rPr>
      </w:pPr>
    </w:p>
    <w:p w:rsidR="007A373E" w:rsidRPr="00C62992" w:rsidRDefault="007D3CDA" w:rsidP="007D3CDA">
      <w:pPr>
        <w:jc w:val="both"/>
        <w:rPr>
          <w:rFonts w:ascii="Century Gothic" w:hAnsi="Century Gothic"/>
          <w:b/>
          <w:sz w:val="24"/>
          <w:szCs w:val="24"/>
        </w:rPr>
      </w:pPr>
      <w:r w:rsidRPr="00C62992">
        <w:rPr>
          <w:rFonts w:ascii="Century Gothic" w:hAnsi="Century Gothic"/>
          <w:b/>
          <w:sz w:val="24"/>
          <w:szCs w:val="24"/>
        </w:rPr>
        <w:t>Challenges</w:t>
      </w:r>
    </w:p>
    <w:p w:rsidR="007D3CDA" w:rsidRPr="00C62992" w:rsidRDefault="007D3CDA" w:rsidP="007D3CDA">
      <w:pPr>
        <w:pStyle w:val="ListParagraph"/>
        <w:numPr>
          <w:ilvl w:val="0"/>
          <w:numId w:val="27"/>
        </w:numPr>
        <w:jc w:val="both"/>
        <w:rPr>
          <w:rFonts w:ascii="Century Gothic" w:hAnsi="Century Gothic"/>
          <w:sz w:val="24"/>
          <w:szCs w:val="24"/>
        </w:rPr>
      </w:pPr>
      <w:r w:rsidRPr="00C62992">
        <w:rPr>
          <w:rFonts w:ascii="Century Gothic" w:hAnsi="Century Gothic"/>
          <w:sz w:val="24"/>
          <w:szCs w:val="24"/>
        </w:rPr>
        <w:t>There is continuous reduction in URF budget allocation</w:t>
      </w:r>
    </w:p>
    <w:p w:rsidR="007D3CDA" w:rsidRPr="00C62992" w:rsidRDefault="007D3CDA" w:rsidP="007D3CDA">
      <w:pPr>
        <w:pStyle w:val="ListParagraph"/>
        <w:numPr>
          <w:ilvl w:val="0"/>
          <w:numId w:val="27"/>
        </w:numPr>
        <w:jc w:val="both"/>
        <w:rPr>
          <w:rFonts w:ascii="Century Gothic" w:hAnsi="Century Gothic"/>
          <w:sz w:val="24"/>
          <w:szCs w:val="24"/>
        </w:rPr>
      </w:pPr>
      <w:r w:rsidRPr="00C62992">
        <w:rPr>
          <w:rFonts w:ascii="Century Gothic" w:hAnsi="Century Gothic"/>
          <w:sz w:val="24"/>
          <w:szCs w:val="24"/>
        </w:rPr>
        <w:t>Nine (9) Lower Local Governments have continued missing budgetary allocation for road maintenance and rehabilitation.</w:t>
      </w:r>
    </w:p>
    <w:p w:rsidR="007D3CDA" w:rsidRPr="00C62992" w:rsidRDefault="007D3CDA" w:rsidP="007D3CDA">
      <w:pPr>
        <w:pStyle w:val="ListParagraph"/>
        <w:numPr>
          <w:ilvl w:val="0"/>
          <w:numId w:val="27"/>
        </w:numPr>
        <w:jc w:val="both"/>
        <w:rPr>
          <w:rFonts w:ascii="Century Gothic" w:hAnsi="Century Gothic"/>
          <w:sz w:val="24"/>
          <w:szCs w:val="24"/>
        </w:rPr>
      </w:pPr>
      <w:r w:rsidRPr="00C62992">
        <w:rPr>
          <w:rFonts w:ascii="Century Gothic" w:hAnsi="Century Gothic"/>
          <w:sz w:val="24"/>
          <w:szCs w:val="24"/>
        </w:rPr>
        <w:t>Changes in weather conditions affect the construction of roads</w:t>
      </w:r>
    </w:p>
    <w:p w:rsidR="007D3CDA" w:rsidRPr="00C62992" w:rsidRDefault="007D3CDA" w:rsidP="007D3CDA">
      <w:pPr>
        <w:pStyle w:val="ListParagraph"/>
        <w:numPr>
          <w:ilvl w:val="0"/>
          <w:numId w:val="27"/>
        </w:numPr>
        <w:jc w:val="both"/>
        <w:rPr>
          <w:rFonts w:ascii="Century Gothic" w:hAnsi="Century Gothic"/>
          <w:sz w:val="24"/>
          <w:szCs w:val="24"/>
        </w:rPr>
      </w:pPr>
      <w:r w:rsidRPr="00C62992">
        <w:rPr>
          <w:rFonts w:ascii="Century Gothic" w:hAnsi="Century Gothic"/>
          <w:sz w:val="24"/>
          <w:szCs w:val="24"/>
        </w:rPr>
        <w:t xml:space="preserve">Inadequate budget allocation for maintenance of equipment. </w:t>
      </w:r>
    </w:p>
    <w:p w:rsidR="00920B03" w:rsidRPr="00C62992" w:rsidRDefault="00920B03" w:rsidP="004D402E">
      <w:pPr>
        <w:shd w:val="clear" w:color="auto" w:fill="000000" w:themeFill="text1"/>
        <w:jc w:val="both"/>
        <w:rPr>
          <w:rFonts w:ascii="Century Gothic" w:hAnsi="Century Gothic"/>
          <w:b/>
          <w:sz w:val="24"/>
          <w:szCs w:val="24"/>
        </w:rPr>
      </w:pPr>
      <w:r w:rsidRPr="00C62992">
        <w:rPr>
          <w:rFonts w:ascii="Century Gothic" w:hAnsi="Century Gothic"/>
          <w:b/>
          <w:sz w:val="24"/>
          <w:szCs w:val="24"/>
        </w:rPr>
        <w:t>(vii) Water points and their functionality</w:t>
      </w:r>
    </w:p>
    <w:p w:rsidR="00920B03" w:rsidRPr="00C62992" w:rsidRDefault="00920B03" w:rsidP="004D402E">
      <w:pPr>
        <w:spacing w:line="360" w:lineRule="auto"/>
        <w:jc w:val="both"/>
        <w:rPr>
          <w:rFonts w:ascii="Century Gothic" w:hAnsi="Century Gothic"/>
          <w:sz w:val="24"/>
          <w:szCs w:val="24"/>
        </w:rPr>
      </w:pPr>
      <w:r w:rsidRPr="00C62992">
        <w:rPr>
          <w:rFonts w:ascii="Century Gothic" w:hAnsi="Century Gothic"/>
          <w:sz w:val="24"/>
          <w:szCs w:val="24"/>
        </w:rPr>
        <w:t xml:space="preserve"> The total safe</w:t>
      </w:r>
      <w:r w:rsidR="00A846A4" w:rsidRPr="00C62992">
        <w:rPr>
          <w:rFonts w:ascii="Century Gothic" w:hAnsi="Century Gothic"/>
          <w:sz w:val="24"/>
          <w:szCs w:val="24"/>
        </w:rPr>
        <w:t xml:space="preserve"> water coverage as of 202</w:t>
      </w:r>
      <w:r w:rsidR="000403FB" w:rsidRPr="00C62992">
        <w:rPr>
          <w:rFonts w:ascii="Century Gothic" w:hAnsi="Century Gothic"/>
          <w:sz w:val="24"/>
          <w:szCs w:val="24"/>
        </w:rPr>
        <w:t>4</w:t>
      </w:r>
      <w:r w:rsidR="00A846A4" w:rsidRPr="00C62992">
        <w:rPr>
          <w:rFonts w:ascii="Century Gothic" w:hAnsi="Century Gothic"/>
          <w:sz w:val="24"/>
          <w:szCs w:val="24"/>
        </w:rPr>
        <w:t xml:space="preserve"> is 76</w:t>
      </w:r>
      <w:r w:rsidRPr="00C62992">
        <w:rPr>
          <w:rFonts w:ascii="Century Gothic" w:hAnsi="Century Gothic"/>
          <w:sz w:val="24"/>
          <w:szCs w:val="24"/>
        </w:rPr>
        <w:t>.</w:t>
      </w:r>
      <w:r w:rsidR="001518AD" w:rsidRPr="00C62992">
        <w:rPr>
          <w:rFonts w:ascii="Century Gothic" w:hAnsi="Century Gothic"/>
          <w:sz w:val="24"/>
          <w:szCs w:val="24"/>
        </w:rPr>
        <w:t>5</w:t>
      </w:r>
      <w:r w:rsidRPr="00C62992">
        <w:rPr>
          <w:rFonts w:ascii="Century Gothic" w:hAnsi="Century Gothic"/>
          <w:sz w:val="24"/>
          <w:szCs w:val="24"/>
        </w:rPr>
        <w:t>%. Mugiti sub-coun</w:t>
      </w:r>
      <w:r w:rsidR="00E47EA1" w:rsidRPr="00C62992">
        <w:rPr>
          <w:rFonts w:ascii="Century Gothic" w:hAnsi="Century Gothic"/>
          <w:sz w:val="24"/>
          <w:szCs w:val="24"/>
        </w:rPr>
        <w:t>ty has the highest coverage of 10</w:t>
      </w:r>
      <w:r w:rsidRPr="00C62992">
        <w:rPr>
          <w:rFonts w:ascii="Century Gothic" w:hAnsi="Century Gothic"/>
          <w:sz w:val="24"/>
          <w:szCs w:val="24"/>
        </w:rPr>
        <w:t>1</w:t>
      </w:r>
      <w:r w:rsidR="00E47EA1" w:rsidRPr="00C62992">
        <w:rPr>
          <w:rFonts w:ascii="Century Gothic" w:hAnsi="Century Gothic"/>
          <w:sz w:val="24"/>
          <w:szCs w:val="24"/>
        </w:rPr>
        <w:t>.5</w:t>
      </w:r>
      <w:r w:rsidRPr="00C62992">
        <w:rPr>
          <w:rFonts w:ascii="Century Gothic" w:hAnsi="Century Gothic"/>
          <w:sz w:val="24"/>
          <w:szCs w:val="24"/>
        </w:rPr>
        <w:t xml:space="preserve">% and Kadimukoli sub-county with the lowest coverage of </w:t>
      </w:r>
      <w:r w:rsidR="00E47EA1" w:rsidRPr="00C62992">
        <w:rPr>
          <w:rFonts w:ascii="Century Gothic" w:hAnsi="Century Gothic"/>
          <w:sz w:val="24"/>
          <w:szCs w:val="24"/>
        </w:rPr>
        <w:t>50.5</w:t>
      </w:r>
      <w:r w:rsidRPr="00C62992">
        <w:rPr>
          <w:rFonts w:ascii="Century Gothic" w:hAnsi="Century Gothic"/>
          <w:sz w:val="24"/>
          <w:szCs w:val="24"/>
        </w:rPr>
        <w:t xml:space="preserve">%. The </w:t>
      </w:r>
      <w:r w:rsidR="00E2156A" w:rsidRPr="00C62992">
        <w:rPr>
          <w:rFonts w:ascii="Century Gothic" w:hAnsi="Century Gothic"/>
          <w:sz w:val="24"/>
          <w:szCs w:val="24"/>
        </w:rPr>
        <w:t>district</w:t>
      </w:r>
      <w:r w:rsidRPr="00C62992">
        <w:rPr>
          <w:rFonts w:ascii="Century Gothic" w:hAnsi="Century Gothic"/>
          <w:sz w:val="24"/>
          <w:szCs w:val="24"/>
        </w:rPr>
        <w:t xml:space="preserve"> has </w:t>
      </w:r>
      <w:r w:rsidR="00E47EA1" w:rsidRPr="00C62992">
        <w:rPr>
          <w:rFonts w:ascii="Century Gothic" w:hAnsi="Century Gothic"/>
          <w:sz w:val="24"/>
          <w:szCs w:val="24"/>
        </w:rPr>
        <w:t>planned to drill 8 new deep boreholes 2 of</w:t>
      </w:r>
      <w:r w:rsidR="00F606FB" w:rsidRPr="00C62992">
        <w:rPr>
          <w:rFonts w:ascii="Century Gothic" w:hAnsi="Century Gothic"/>
          <w:sz w:val="24"/>
          <w:szCs w:val="24"/>
        </w:rPr>
        <w:t xml:space="preserve"> </w:t>
      </w:r>
      <w:r w:rsidR="00E47EA1" w:rsidRPr="00C62992">
        <w:rPr>
          <w:rFonts w:ascii="Century Gothic" w:hAnsi="Century Gothic"/>
          <w:sz w:val="24"/>
          <w:szCs w:val="24"/>
        </w:rPr>
        <w:t>which allocated to</w:t>
      </w:r>
      <w:r w:rsidRPr="00C62992">
        <w:rPr>
          <w:rFonts w:ascii="Century Gothic" w:hAnsi="Century Gothic"/>
          <w:sz w:val="24"/>
          <w:szCs w:val="24"/>
        </w:rPr>
        <w:t xml:space="preserve"> Kadimukoli sub-county in the FY 2024/2025</w:t>
      </w:r>
      <w:r w:rsidR="00E47EA1" w:rsidRPr="00C62992">
        <w:rPr>
          <w:rFonts w:ascii="Century Gothic" w:hAnsi="Century Gothic"/>
          <w:sz w:val="24"/>
          <w:szCs w:val="24"/>
        </w:rPr>
        <w:t xml:space="preserve"> to increase on the percentage SWC</w:t>
      </w:r>
      <w:r w:rsidR="00F606FB" w:rsidRPr="00C62992">
        <w:rPr>
          <w:rFonts w:ascii="Century Gothic" w:hAnsi="Century Gothic"/>
          <w:sz w:val="24"/>
          <w:szCs w:val="24"/>
        </w:rPr>
        <w:t xml:space="preserve"> which expected to raise to 77.5% by the end of the financial year</w:t>
      </w:r>
      <w:r w:rsidR="00E47EA1" w:rsidRPr="00C62992">
        <w:rPr>
          <w:rFonts w:ascii="Century Gothic" w:hAnsi="Century Gothic"/>
          <w:sz w:val="24"/>
          <w:szCs w:val="24"/>
        </w:rPr>
        <w:t xml:space="preserve">. In </w:t>
      </w:r>
      <w:r w:rsidR="00A1246B" w:rsidRPr="00C62992">
        <w:rPr>
          <w:rFonts w:ascii="Century Gothic" w:hAnsi="Century Gothic"/>
          <w:sz w:val="24"/>
          <w:szCs w:val="24"/>
        </w:rPr>
        <w:t>total,</w:t>
      </w:r>
      <w:r w:rsidR="00E47EA1" w:rsidRPr="00C62992">
        <w:rPr>
          <w:rFonts w:ascii="Century Gothic" w:hAnsi="Century Gothic"/>
          <w:sz w:val="24"/>
          <w:szCs w:val="24"/>
        </w:rPr>
        <w:t xml:space="preserve"> there are 498</w:t>
      </w:r>
      <w:r w:rsidRPr="00C62992">
        <w:rPr>
          <w:rFonts w:ascii="Century Gothic" w:hAnsi="Century Gothic"/>
          <w:sz w:val="24"/>
          <w:szCs w:val="24"/>
        </w:rPr>
        <w:t xml:space="preserve"> functional boreholes and 43 non-functional boreholes. The non-functional boreholes have been prioritize</w:t>
      </w:r>
      <w:r w:rsidR="00F606FB" w:rsidRPr="00C62992">
        <w:rPr>
          <w:rFonts w:ascii="Century Gothic" w:hAnsi="Century Gothic"/>
          <w:sz w:val="24"/>
          <w:szCs w:val="24"/>
        </w:rPr>
        <w:t>d for repair. Tap stands are 165</w:t>
      </w:r>
      <w:r w:rsidRPr="00C62992">
        <w:rPr>
          <w:rFonts w:ascii="Century Gothic" w:hAnsi="Century Gothic"/>
          <w:sz w:val="24"/>
          <w:szCs w:val="24"/>
        </w:rPr>
        <w:t>, shallow wells 71 and protected springs 240. The details are contained in the table below.</w:t>
      </w:r>
    </w:p>
    <w:p w:rsidR="00700E04" w:rsidRPr="00C62992" w:rsidRDefault="00700E04" w:rsidP="004D402E">
      <w:pPr>
        <w:jc w:val="both"/>
        <w:rPr>
          <w:rFonts w:ascii="Century Gothic" w:hAnsi="Century Gothic"/>
          <w:b/>
          <w:sz w:val="24"/>
          <w:szCs w:val="24"/>
        </w:rPr>
      </w:pPr>
    </w:p>
    <w:p w:rsidR="00700E04" w:rsidRPr="00C62992" w:rsidRDefault="00700E04" w:rsidP="004D402E">
      <w:pPr>
        <w:jc w:val="both"/>
        <w:rPr>
          <w:rFonts w:ascii="Century Gothic" w:hAnsi="Century Gothic"/>
          <w:b/>
          <w:sz w:val="24"/>
          <w:szCs w:val="24"/>
        </w:rPr>
      </w:pPr>
    </w:p>
    <w:p w:rsidR="00920B03" w:rsidRPr="00C62992" w:rsidRDefault="00920B03" w:rsidP="004D402E">
      <w:pPr>
        <w:jc w:val="both"/>
        <w:rPr>
          <w:rFonts w:ascii="Century Gothic" w:hAnsi="Century Gothic"/>
          <w:b/>
          <w:sz w:val="24"/>
          <w:szCs w:val="24"/>
        </w:rPr>
      </w:pPr>
      <w:r w:rsidRPr="00C62992">
        <w:rPr>
          <w:rFonts w:ascii="Century Gothic" w:hAnsi="Century Gothic"/>
          <w:b/>
          <w:sz w:val="24"/>
          <w:szCs w:val="24"/>
        </w:rPr>
        <w:t>Table: Safe water Coverage in Budaka District per LLG/Source</w:t>
      </w:r>
    </w:p>
    <w:tbl>
      <w:tblPr>
        <w:tblW w:w="6054"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1455"/>
        <w:gridCol w:w="1309"/>
        <w:gridCol w:w="1307"/>
        <w:gridCol w:w="1307"/>
        <w:gridCol w:w="1305"/>
        <w:gridCol w:w="1309"/>
        <w:gridCol w:w="1452"/>
        <w:gridCol w:w="1159"/>
      </w:tblGrid>
      <w:tr w:rsidR="00C62992" w:rsidRPr="00C62992" w:rsidTr="0067551C">
        <w:trPr>
          <w:trHeight w:val="300"/>
          <w:tblHeader/>
        </w:trPr>
        <w:tc>
          <w:tcPr>
            <w:tcW w:w="262" w:type="pct"/>
            <w:shd w:val="clear" w:color="auto" w:fill="000000" w:themeFill="text1"/>
            <w:noWrap/>
            <w:vAlign w:val="bottom"/>
            <w:hideMark/>
          </w:tcPr>
          <w:p w:rsidR="00920B03" w:rsidRPr="00C62992" w:rsidRDefault="00920B03" w:rsidP="004D402E">
            <w:pPr>
              <w:spacing w:after="0" w:line="240" w:lineRule="auto"/>
              <w:jc w:val="both"/>
              <w:rPr>
                <w:rFonts w:ascii="Century Gothic" w:eastAsia="Times New Roman" w:hAnsi="Century Gothic" w:cs="Calibri"/>
                <w:b/>
                <w:sz w:val="24"/>
                <w:szCs w:val="24"/>
              </w:rPr>
            </w:pPr>
            <w:r w:rsidRPr="00C62992">
              <w:rPr>
                <w:rFonts w:ascii="Century Gothic" w:eastAsia="Times New Roman" w:hAnsi="Century Gothic" w:cs="Calibri"/>
                <w:b/>
                <w:sz w:val="24"/>
                <w:szCs w:val="24"/>
              </w:rPr>
              <w:t>S/N</w:t>
            </w:r>
          </w:p>
        </w:tc>
        <w:tc>
          <w:tcPr>
            <w:tcW w:w="650" w:type="pct"/>
            <w:shd w:val="clear" w:color="auto" w:fill="000000" w:themeFill="text1"/>
            <w:noWrap/>
            <w:vAlign w:val="bottom"/>
            <w:hideMark/>
          </w:tcPr>
          <w:p w:rsidR="00920B03" w:rsidRPr="00C62992" w:rsidRDefault="00920B03" w:rsidP="004D402E">
            <w:pPr>
              <w:spacing w:after="0" w:line="240" w:lineRule="auto"/>
              <w:jc w:val="both"/>
              <w:rPr>
                <w:rFonts w:ascii="Century Gothic" w:eastAsia="Times New Roman" w:hAnsi="Century Gothic" w:cs="Calibri"/>
                <w:b/>
                <w:sz w:val="24"/>
                <w:szCs w:val="24"/>
              </w:rPr>
            </w:pPr>
            <w:r w:rsidRPr="00C62992">
              <w:rPr>
                <w:rFonts w:ascii="Century Gothic" w:eastAsia="Times New Roman" w:hAnsi="Century Gothic" w:cs="Calibri"/>
                <w:b/>
                <w:sz w:val="24"/>
                <w:szCs w:val="24"/>
              </w:rPr>
              <w:t>Sub county</w:t>
            </w:r>
          </w:p>
        </w:tc>
        <w:tc>
          <w:tcPr>
            <w:tcW w:w="585" w:type="pct"/>
            <w:shd w:val="clear" w:color="auto" w:fill="000000" w:themeFill="text1"/>
            <w:noWrap/>
            <w:vAlign w:val="bottom"/>
            <w:hideMark/>
          </w:tcPr>
          <w:p w:rsidR="00920B03" w:rsidRPr="00C62992" w:rsidRDefault="00920B03" w:rsidP="004D402E">
            <w:pPr>
              <w:spacing w:after="0" w:line="240" w:lineRule="auto"/>
              <w:jc w:val="both"/>
              <w:rPr>
                <w:rFonts w:ascii="Century Gothic" w:eastAsia="Times New Roman" w:hAnsi="Century Gothic" w:cs="Calibri"/>
                <w:b/>
                <w:sz w:val="24"/>
                <w:szCs w:val="24"/>
              </w:rPr>
            </w:pPr>
            <w:r w:rsidRPr="00C62992">
              <w:rPr>
                <w:rFonts w:ascii="Century Gothic" w:eastAsia="Times New Roman" w:hAnsi="Century Gothic" w:cs="Calibri"/>
                <w:b/>
                <w:sz w:val="24"/>
                <w:szCs w:val="24"/>
              </w:rPr>
              <w:t>Functional BHs</w:t>
            </w:r>
          </w:p>
        </w:tc>
        <w:tc>
          <w:tcPr>
            <w:tcW w:w="584" w:type="pct"/>
            <w:shd w:val="clear" w:color="auto" w:fill="000000" w:themeFill="text1"/>
            <w:noWrap/>
            <w:vAlign w:val="bottom"/>
            <w:hideMark/>
          </w:tcPr>
          <w:p w:rsidR="00920B03" w:rsidRPr="00C62992" w:rsidRDefault="00920B03" w:rsidP="004D402E">
            <w:pPr>
              <w:spacing w:after="0" w:line="240" w:lineRule="auto"/>
              <w:jc w:val="both"/>
              <w:rPr>
                <w:rFonts w:ascii="Century Gothic" w:eastAsia="Times New Roman" w:hAnsi="Century Gothic" w:cs="Calibri"/>
                <w:b/>
                <w:sz w:val="24"/>
                <w:szCs w:val="24"/>
              </w:rPr>
            </w:pPr>
            <w:r w:rsidRPr="00C62992">
              <w:rPr>
                <w:rFonts w:ascii="Century Gothic" w:eastAsia="Times New Roman" w:hAnsi="Century Gothic" w:cs="Calibri"/>
                <w:b/>
                <w:sz w:val="24"/>
                <w:szCs w:val="24"/>
              </w:rPr>
              <w:t xml:space="preserve">None </w:t>
            </w:r>
            <w:r w:rsidR="00B45638" w:rsidRPr="00C62992">
              <w:rPr>
                <w:rFonts w:ascii="Century Gothic" w:eastAsia="Times New Roman" w:hAnsi="Century Gothic" w:cs="Calibri"/>
                <w:b/>
                <w:sz w:val="24"/>
                <w:szCs w:val="24"/>
              </w:rPr>
              <w:t>Functional BHs</w:t>
            </w:r>
          </w:p>
        </w:tc>
        <w:tc>
          <w:tcPr>
            <w:tcW w:w="584" w:type="pct"/>
            <w:shd w:val="clear" w:color="auto" w:fill="000000" w:themeFill="text1"/>
            <w:noWrap/>
            <w:vAlign w:val="bottom"/>
            <w:hideMark/>
          </w:tcPr>
          <w:p w:rsidR="00920B03" w:rsidRPr="00C62992" w:rsidRDefault="00920B03" w:rsidP="004D402E">
            <w:pPr>
              <w:spacing w:after="0" w:line="240" w:lineRule="auto"/>
              <w:jc w:val="both"/>
              <w:rPr>
                <w:rFonts w:ascii="Century Gothic" w:eastAsia="Times New Roman" w:hAnsi="Century Gothic" w:cs="Calibri"/>
                <w:b/>
                <w:sz w:val="24"/>
                <w:szCs w:val="24"/>
              </w:rPr>
            </w:pPr>
            <w:r w:rsidRPr="00C62992">
              <w:rPr>
                <w:rFonts w:ascii="Century Gothic" w:eastAsia="Times New Roman" w:hAnsi="Century Gothic" w:cs="Calibri"/>
                <w:b/>
                <w:sz w:val="24"/>
                <w:szCs w:val="24"/>
              </w:rPr>
              <w:t>Functional taps</w:t>
            </w:r>
          </w:p>
        </w:tc>
        <w:tc>
          <w:tcPr>
            <w:tcW w:w="583" w:type="pct"/>
            <w:shd w:val="clear" w:color="auto" w:fill="000000" w:themeFill="text1"/>
            <w:noWrap/>
            <w:vAlign w:val="bottom"/>
            <w:hideMark/>
          </w:tcPr>
          <w:p w:rsidR="00920B03" w:rsidRPr="00C62992" w:rsidRDefault="00920B03" w:rsidP="004D402E">
            <w:pPr>
              <w:spacing w:after="0" w:line="240" w:lineRule="auto"/>
              <w:jc w:val="both"/>
              <w:rPr>
                <w:rFonts w:ascii="Century Gothic" w:eastAsia="Times New Roman" w:hAnsi="Century Gothic" w:cs="Calibri"/>
                <w:b/>
                <w:sz w:val="24"/>
                <w:szCs w:val="24"/>
              </w:rPr>
            </w:pPr>
            <w:r w:rsidRPr="00C62992">
              <w:rPr>
                <w:rFonts w:ascii="Century Gothic" w:eastAsia="Times New Roman" w:hAnsi="Century Gothic" w:cs="Calibri"/>
                <w:b/>
                <w:sz w:val="24"/>
                <w:szCs w:val="24"/>
              </w:rPr>
              <w:t>Functional Shallow Wells</w:t>
            </w:r>
          </w:p>
        </w:tc>
        <w:tc>
          <w:tcPr>
            <w:tcW w:w="585" w:type="pct"/>
            <w:shd w:val="clear" w:color="auto" w:fill="000000" w:themeFill="text1"/>
            <w:noWrap/>
            <w:vAlign w:val="bottom"/>
            <w:hideMark/>
          </w:tcPr>
          <w:p w:rsidR="00920B03" w:rsidRPr="00C62992" w:rsidRDefault="00920B03" w:rsidP="004D402E">
            <w:pPr>
              <w:spacing w:after="0" w:line="240" w:lineRule="auto"/>
              <w:jc w:val="both"/>
              <w:rPr>
                <w:rFonts w:ascii="Century Gothic" w:eastAsia="Times New Roman" w:hAnsi="Century Gothic" w:cs="Calibri"/>
                <w:b/>
                <w:sz w:val="24"/>
                <w:szCs w:val="24"/>
              </w:rPr>
            </w:pPr>
            <w:r w:rsidRPr="00C62992">
              <w:rPr>
                <w:rFonts w:ascii="Century Gothic" w:eastAsia="Times New Roman" w:hAnsi="Century Gothic" w:cs="Calibri"/>
                <w:b/>
                <w:sz w:val="24"/>
                <w:szCs w:val="24"/>
              </w:rPr>
              <w:t>Functional Protected springs</w:t>
            </w:r>
          </w:p>
        </w:tc>
        <w:tc>
          <w:tcPr>
            <w:tcW w:w="649" w:type="pct"/>
            <w:shd w:val="clear" w:color="auto" w:fill="000000" w:themeFill="text1"/>
            <w:noWrap/>
            <w:vAlign w:val="bottom"/>
            <w:hideMark/>
          </w:tcPr>
          <w:p w:rsidR="00920B03" w:rsidRPr="00C62992" w:rsidRDefault="00920B03" w:rsidP="004D402E">
            <w:pPr>
              <w:spacing w:after="0" w:line="240" w:lineRule="auto"/>
              <w:jc w:val="both"/>
              <w:rPr>
                <w:rFonts w:ascii="Century Gothic" w:eastAsia="Times New Roman" w:hAnsi="Century Gothic" w:cs="Calibri"/>
                <w:b/>
                <w:sz w:val="24"/>
                <w:szCs w:val="24"/>
              </w:rPr>
            </w:pPr>
            <w:r w:rsidRPr="00C62992">
              <w:rPr>
                <w:rFonts w:ascii="Century Gothic" w:eastAsia="Times New Roman" w:hAnsi="Century Gothic" w:cs="Calibri"/>
                <w:b/>
                <w:sz w:val="24"/>
                <w:szCs w:val="24"/>
              </w:rPr>
              <w:t xml:space="preserve">Sub </w:t>
            </w:r>
            <w:r w:rsidR="00B45638" w:rsidRPr="00C62992">
              <w:rPr>
                <w:rFonts w:ascii="Century Gothic" w:eastAsia="Times New Roman" w:hAnsi="Century Gothic" w:cs="Calibri"/>
                <w:b/>
                <w:sz w:val="24"/>
                <w:szCs w:val="24"/>
              </w:rPr>
              <w:t>county population</w:t>
            </w:r>
          </w:p>
        </w:tc>
        <w:tc>
          <w:tcPr>
            <w:tcW w:w="519" w:type="pct"/>
            <w:shd w:val="clear" w:color="auto" w:fill="000000" w:themeFill="text1"/>
            <w:noWrap/>
            <w:vAlign w:val="bottom"/>
            <w:hideMark/>
          </w:tcPr>
          <w:p w:rsidR="00920B03" w:rsidRPr="00C62992" w:rsidRDefault="00E47EA1" w:rsidP="004D402E">
            <w:pPr>
              <w:spacing w:after="0" w:line="240" w:lineRule="auto"/>
              <w:jc w:val="both"/>
              <w:rPr>
                <w:rFonts w:ascii="Century Gothic" w:eastAsia="Times New Roman" w:hAnsi="Century Gothic" w:cs="Calibri"/>
                <w:b/>
                <w:sz w:val="24"/>
                <w:szCs w:val="24"/>
              </w:rPr>
            </w:pPr>
            <w:r w:rsidRPr="00C62992">
              <w:rPr>
                <w:rFonts w:ascii="Century Gothic" w:eastAsia="Times New Roman" w:hAnsi="Century Gothic" w:cs="Calibri"/>
                <w:b/>
                <w:sz w:val="24"/>
                <w:szCs w:val="24"/>
              </w:rPr>
              <w:t>S/</w:t>
            </w:r>
            <w:r w:rsidR="00B45638" w:rsidRPr="00C62992">
              <w:rPr>
                <w:rFonts w:ascii="Century Gothic" w:eastAsia="Times New Roman" w:hAnsi="Century Gothic" w:cs="Calibri"/>
                <w:b/>
                <w:sz w:val="24"/>
                <w:szCs w:val="24"/>
              </w:rPr>
              <w:t>C SWC</w:t>
            </w:r>
            <w:r w:rsidRPr="00C62992">
              <w:rPr>
                <w:rFonts w:ascii="Century Gothic" w:eastAsia="Times New Roman" w:hAnsi="Century Gothic" w:cs="Calibri"/>
                <w:b/>
                <w:sz w:val="24"/>
                <w:szCs w:val="24"/>
              </w:rPr>
              <w:t xml:space="preserve"> % 2024</w:t>
            </w:r>
          </w:p>
        </w:tc>
      </w:tr>
      <w:tr w:rsidR="00C62992" w:rsidRPr="00C62992" w:rsidTr="0067551C">
        <w:trPr>
          <w:trHeight w:val="300"/>
        </w:trPr>
        <w:tc>
          <w:tcPr>
            <w:tcW w:w="262"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w:t>
            </w:r>
          </w:p>
        </w:tc>
        <w:tc>
          <w:tcPr>
            <w:tcW w:w="650"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Budaka TC</w:t>
            </w:r>
          </w:p>
        </w:tc>
        <w:tc>
          <w:tcPr>
            <w:tcW w:w="585" w:type="pct"/>
            <w:shd w:val="clear" w:color="auto" w:fill="auto"/>
            <w:noWrap/>
            <w:vAlign w:val="bottom"/>
            <w:hideMark/>
          </w:tcPr>
          <w:p w:rsidR="00920B03" w:rsidRPr="00C62992" w:rsidRDefault="000403FB"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40</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w:t>
            </w:r>
          </w:p>
        </w:tc>
        <w:tc>
          <w:tcPr>
            <w:tcW w:w="584" w:type="pct"/>
            <w:shd w:val="clear" w:color="auto" w:fill="auto"/>
            <w:noWrap/>
            <w:vAlign w:val="bottom"/>
            <w:hideMark/>
          </w:tcPr>
          <w:p w:rsidR="00920B03" w:rsidRPr="00C62992" w:rsidRDefault="00E47EA1"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28</w:t>
            </w:r>
          </w:p>
        </w:tc>
        <w:tc>
          <w:tcPr>
            <w:tcW w:w="58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w:t>
            </w:r>
          </w:p>
        </w:tc>
        <w:tc>
          <w:tcPr>
            <w:tcW w:w="585"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38</w:t>
            </w:r>
          </w:p>
        </w:tc>
        <w:tc>
          <w:tcPr>
            <w:tcW w:w="649" w:type="pct"/>
            <w:shd w:val="clear" w:color="auto" w:fill="auto"/>
            <w:noWrap/>
            <w:vAlign w:val="bottom"/>
            <w:hideMark/>
          </w:tcPr>
          <w:p w:rsidR="00920B03" w:rsidRPr="00C62992" w:rsidRDefault="00920B03" w:rsidP="004D402E">
            <w:pPr>
              <w:jc w:val="both"/>
              <w:rPr>
                <w:rFonts w:ascii="Century Gothic" w:hAnsi="Century Gothic" w:cs="Calibri"/>
                <w:i/>
                <w:iCs/>
                <w:sz w:val="24"/>
                <w:szCs w:val="24"/>
              </w:rPr>
            </w:pPr>
            <w:r w:rsidRPr="00C62992">
              <w:rPr>
                <w:rFonts w:ascii="Century Gothic" w:hAnsi="Century Gothic" w:cs="Calibri"/>
                <w:i/>
                <w:iCs/>
                <w:sz w:val="24"/>
                <w:szCs w:val="24"/>
              </w:rPr>
              <w:t xml:space="preserve">    </w:t>
            </w:r>
            <w:r w:rsidR="000403FB" w:rsidRPr="00C62992">
              <w:rPr>
                <w:rFonts w:ascii="Century Gothic" w:hAnsi="Century Gothic" w:cs="Calibri"/>
                <w:i/>
                <w:iCs/>
                <w:sz w:val="24"/>
                <w:szCs w:val="24"/>
              </w:rPr>
              <w:t>41,267</w:t>
            </w:r>
            <w:r w:rsidRPr="00C62992">
              <w:rPr>
                <w:rFonts w:ascii="Century Gothic" w:hAnsi="Century Gothic" w:cs="Calibri"/>
                <w:i/>
                <w:iCs/>
                <w:sz w:val="24"/>
                <w:szCs w:val="24"/>
              </w:rPr>
              <w:t xml:space="preserve"> </w:t>
            </w:r>
          </w:p>
        </w:tc>
        <w:tc>
          <w:tcPr>
            <w:tcW w:w="519" w:type="pct"/>
            <w:shd w:val="clear" w:color="auto" w:fill="auto"/>
            <w:noWrap/>
            <w:vAlign w:val="bottom"/>
            <w:hideMark/>
          </w:tcPr>
          <w:p w:rsidR="00920B03" w:rsidRPr="00C62992" w:rsidRDefault="000403FB"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63.5</w:t>
            </w:r>
          </w:p>
        </w:tc>
      </w:tr>
      <w:tr w:rsidR="00C62992" w:rsidRPr="00C62992" w:rsidTr="0067551C">
        <w:trPr>
          <w:trHeight w:val="300"/>
        </w:trPr>
        <w:tc>
          <w:tcPr>
            <w:tcW w:w="262"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w:t>
            </w:r>
          </w:p>
        </w:tc>
        <w:tc>
          <w:tcPr>
            <w:tcW w:w="650"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Budaka SC</w:t>
            </w:r>
          </w:p>
        </w:tc>
        <w:tc>
          <w:tcPr>
            <w:tcW w:w="585" w:type="pct"/>
            <w:shd w:val="clear" w:color="auto" w:fill="auto"/>
            <w:noWrap/>
            <w:vAlign w:val="bottom"/>
            <w:hideMark/>
          </w:tcPr>
          <w:p w:rsidR="00920B03" w:rsidRPr="00C62992" w:rsidRDefault="000403FB"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29</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5</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10</w:t>
            </w:r>
          </w:p>
        </w:tc>
        <w:tc>
          <w:tcPr>
            <w:tcW w:w="58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w:t>
            </w:r>
          </w:p>
        </w:tc>
        <w:tc>
          <w:tcPr>
            <w:tcW w:w="585"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12</w:t>
            </w:r>
          </w:p>
        </w:tc>
        <w:tc>
          <w:tcPr>
            <w:tcW w:w="649" w:type="pct"/>
            <w:shd w:val="clear" w:color="auto" w:fill="auto"/>
            <w:noWrap/>
            <w:vAlign w:val="bottom"/>
            <w:hideMark/>
          </w:tcPr>
          <w:p w:rsidR="00920B03" w:rsidRPr="00C62992" w:rsidRDefault="00920B03" w:rsidP="004D402E">
            <w:pPr>
              <w:jc w:val="both"/>
              <w:rPr>
                <w:rFonts w:ascii="Century Gothic" w:hAnsi="Century Gothic" w:cs="Calibri"/>
                <w:i/>
                <w:iCs/>
                <w:sz w:val="24"/>
                <w:szCs w:val="24"/>
              </w:rPr>
            </w:pPr>
            <w:r w:rsidRPr="00C62992">
              <w:rPr>
                <w:rFonts w:ascii="Century Gothic" w:hAnsi="Century Gothic" w:cs="Calibri"/>
                <w:i/>
                <w:iCs/>
                <w:sz w:val="24"/>
                <w:szCs w:val="24"/>
              </w:rPr>
              <w:t xml:space="preserve">    </w:t>
            </w:r>
            <w:r w:rsidR="000403FB" w:rsidRPr="00C62992">
              <w:rPr>
                <w:rFonts w:ascii="Century Gothic" w:hAnsi="Century Gothic" w:cs="Calibri"/>
                <w:i/>
                <w:iCs/>
                <w:sz w:val="24"/>
                <w:szCs w:val="24"/>
              </w:rPr>
              <w:t>19,111</w:t>
            </w:r>
            <w:r w:rsidRPr="00C62992">
              <w:rPr>
                <w:rFonts w:ascii="Century Gothic" w:hAnsi="Century Gothic" w:cs="Calibri"/>
                <w:i/>
                <w:iCs/>
                <w:sz w:val="24"/>
                <w:szCs w:val="24"/>
              </w:rPr>
              <w:t xml:space="preserve"> </w:t>
            </w:r>
          </w:p>
        </w:tc>
        <w:tc>
          <w:tcPr>
            <w:tcW w:w="519" w:type="pct"/>
            <w:shd w:val="clear" w:color="auto" w:fill="auto"/>
            <w:noWrap/>
            <w:vAlign w:val="bottom"/>
            <w:hideMark/>
          </w:tcPr>
          <w:p w:rsidR="00920B03" w:rsidRPr="00C62992" w:rsidRDefault="000403FB"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90.0</w:t>
            </w:r>
          </w:p>
        </w:tc>
      </w:tr>
      <w:tr w:rsidR="00C62992" w:rsidRPr="00C62992" w:rsidTr="0067551C">
        <w:trPr>
          <w:trHeight w:val="300"/>
        </w:trPr>
        <w:tc>
          <w:tcPr>
            <w:tcW w:w="262"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3</w:t>
            </w:r>
          </w:p>
        </w:tc>
        <w:tc>
          <w:tcPr>
            <w:tcW w:w="650"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Iki-Iki TC</w:t>
            </w:r>
          </w:p>
        </w:tc>
        <w:tc>
          <w:tcPr>
            <w:tcW w:w="585" w:type="pct"/>
            <w:shd w:val="clear" w:color="auto" w:fill="auto"/>
            <w:noWrap/>
            <w:vAlign w:val="bottom"/>
            <w:hideMark/>
          </w:tcPr>
          <w:p w:rsidR="00920B03" w:rsidRPr="00C62992" w:rsidRDefault="000403FB"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35</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0</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w:t>
            </w:r>
          </w:p>
        </w:tc>
        <w:tc>
          <w:tcPr>
            <w:tcW w:w="58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8</w:t>
            </w:r>
          </w:p>
        </w:tc>
        <w:tc>
          <w:tcPr>
            <w:tcW w:w="585"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16</w:t>
            </w:r>
          </w:p>
        </w:tc>
        <w:tc>
          <w:tcPr>
            <w:tcW w:w="649" w:type="pct"/>
            <w:shd w:val="clear" w:color="auto" w:fill="auto"/>
            <w:noWrap/>
            <w:vAlign w:val="bottom"/>
            <w:hideMark/>
          </w:tcPr>
          <w:p w:rsidR="00920B03" w:rsidRPr="00C62992" w:rsidRDefault="000403FB" w:rsidP="004D402E">
            <w:pPr>
              <w:jc w:val="both"/>
              <w:rPr>
                <w:rFonts w:ascii="Century Gothic" w:hAnsi="Century Gothic" w:cs="Calibri"/>
                <w:i/>
                <w:iCs/>
                <w:sz w:val="24"/>
                <w:szCs w:val="24"/>
              </w:rPr>
            </w:pPr>
            <w:r w:rsidRPr="00C62992">
              <w:rPr>
                <w:rFonts w:ascii="Century Gothic" w:hAnsi="Century Gothic" w:cs="Calibri"/>
                <w:i/>
                <w:iCs/>
                <w:sz w:val="24"/>
                <w:szCs w:val="24"/>
              </w:rPr>
              <w:t>21,084</w:t>
            </w:r>
            <w:r w:rsidR="00920B03" w:rsidRPr="00C62992">
              <w:rPr>
                <w:rFonts w:ascii="Century Gothic" w:hAnsi="Century Gothic" w:cs="Calibri"/>
                <w:i/>
                <w:iCs/>
                <w:sz w:val="24"/>
                <w:szCs w:val="24"/>
              </w:rPr>
              <w:t xml:space="preserve"> </w:t>
            </w:r>
          </w:p>
        </w:tc>
        <w:tc>
          <w:tcPr>
            <w:tcW w:w="519"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78</w:t>
            </w:r>
          </w:p>
        </w:tc>
      </w:tr>
      <w:tr w:rsidR="00C62992" w:rsidRPr="00C62992" w:rsidTr="0067551C">
        <w:trPr>
          <w:trHeight w:val="300"/>
        </w:trPr>
        <w:tc>
          <w:tcPr>
            <w:tcW w:w="262"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4</w:t>
            </w:r>
          </w:p>
        </w:tc>
        <w:tc>
          <w:tcPr>
            <w:tcW w:w="650"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Kakoli</w:t>
            </w:r>
          </w:p>
        </w:tc>
        <w:tc>
          <w:tcPr>
            <w:tcW w:w="585"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20</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3</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6</w:t>
            </w:r>
          </w:p>
        </w:tc>
        <w:tc>
          <w:tcPr>
            <w:tcW w:w="58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3</w:t>
            </w:r>
          </w:p>
        </w:tc>
        <w:tc>
          <w:tcPr>
            <w:tcW w:w="585"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6</w:t>
            </w:r>
          </w:p>
        </w:tc>
        <w:tc>
          <w:tcPr>
            <w:tcW w:w="649" w:type="pct"/>
            <w:shd w:val="clear" w:color="auto" w:fill="auto"/>
            <w:noWrap/>
            <w:vAlign w:val="bottom"/>
            <w:hideMark/>
          </w:tcPr>
          <w:p w:rsidR="00920B03" w:rsidRPr="00C62992" w:rsidRDefault="00920B03" w:rsidP="004D402E">
            <w:pPr>
              <w:jc w:val="both"/>
              <w:rPr>
                <w:rFonts w:ascii="Century Gothic" w:hAnsi="Century Gothic" w:cs="Calibri"/>
                <w:i/>
                <w:iCs/>
                <w:sz w:val="24"/>
                <w:szCs w:val="24"/>
              </w:rPr>
            </w:pPr>
            <w:r w:rsidRPr="00C62992">
              <w:rPr>
                <w:rFonts w:ascii="Century Gothic" w:hAnsi="Century Gothic" w:cs="Calibri"/>
                <w:i/>
                <w:iCs/>
                <w:sz w:val="24"/>
                <w:szCs w:val="24"/>
              </w:rPr>
              <w:t xml:space="preserve">    </w:t>
            </w:r>
            <w:r w:rsidR="000403FB" w:rsidRPr="00C62992">
              <w:rPr>
                <w:rFonts w:ascii="Century Gothic" w:hAnsi="Century Gothic" w:cs="Calibri"/>
                <w:i/>
                <w:iCs/>
                <w:sz w:val="24"/>
                <w:szCs w:val="24"/>
              </w:rPr>
              <w:t>11,061</w:t>
            </w:r>
            <w:r w:rsidRPr="00C62992">
              <w:rPr>
                <w:rFonts w:ascii="Century Gothic" w:hAnsi="Century Gothic" w:cs="Calibri"/>
                <w:i/>
                <w:iCs/>
                <w:sz w:val="24"/>
                <w:szCs w:val="24"/>
              </w:rPr>
              <w:t xml:space="preserve"> </w:t>
            </w:r>
          </w:p>
        </w:tc>
        <w:tc>
          <w:tcPr>
            <w:tcW w:w="519" w:type="pct"/>
            <w:shd w:val="clear" w:color="auto" w:fill="auto"/>
            <w:noWrap/>
            <w:vAlign w:val="bottom"/>
            <w:hideMark/>
          </w:tcPr>
          <w:p w:rsidR="00920B03" w:rsidRPr="00C62992" w:rsidRDefault="000403FB"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89.5</w:t>
            </w:r>
          </w:p>
        </w:tc>
      </w:tr>
      <w:tr w:rsidR="00C62992" w:rsidRPr="00C62992" w:rsidTr="0067551C">
        <w:trPr>
          <w:trHeight w:val="300"/>
        </w:trPr>
        <w:tc>
          <w:tcPr>
            <w:tcW w:w="262"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5</w:t>
            </w:r>
          </w:p>
        </w:tc>
        <w:tc>
          <w:tcPr>
            <w:tcW w:w="650"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Kachomo TC</w:t>
            </w:r>
          </w:p>
        </w:tc>
        <w:tc>
          <w:tcPr>
            <w:tcW w:w="585" w:type="pct"/>
            <w:shd w:val="clear" w:color="auto" w:fill="auto"/>
            <w:noWrap/>
            <w:vAlign w:val="bottom"/>
            <w:hideMark/>
          </w:tcPr>
          <w:p w:rsidR="00920B03" w:rsidRPr="00C62992" w:rsidRDefault="000403FB"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21</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0</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0</w:t>
            </w:r>
          </w:p>
        </w:tc>
        <w:tc>
          <w:tcPr>
            <w:tcW w:w="58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7</w:t>
            </w:r>
          </w:p>
        </w:tc>
        <w:tc>
          <w:tcPr>
            <w:tcW w:w="585"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17</w:t>
            </w:r>
          </w:p>
        </w:tc>
        <w:tc>
          <w:tcPr>
            <w:tcW w:w="649" w:type="pct"/>
            <w:shd w:val="clear" w:color="auto" w:fill="auto"/>
            <w:noWrap/>
            <w:vAlign w:val="bottom"/>
            <w:hideMark/>
          </w:tcPr>
          <w:p w:rsidR="00920B03" w:rsidRPr="00C62992" w:rsidRDefault="00920B03" w:rsidP="004D402E">
            <w:pPr>
              <w:jc w:val="both"/>
              <w:rPr>
                <w:rFonts w:ascii="Century Gothic" w:hAnsi="Century Gothic" w:cs="Calibri"/>
                <w:i/>
                <w:iCs/>
                <w:sz w:val="24"/>
                <w:szCs w:val="24"/>
              </w:rPr>
            </w:pPr>
            <w:r w:rsidRPr="00C62992">
              <w:rPr>
                <w:rFonts w:ascii="Century Gothic" w:hAnsi="Century Gothic" w:cs="Calibri"/>
                <w:i/>
                <w:iCs/>
                <w:sz w:val="24"/>
                <w:szCs w:val="24"/>
              </w:rPr>
              <w:t xml:space="preserve">    </w:t>
            </w:r>
            <w:r w:rsidR="000403FB" w:rsidRPr="00C62992">
              <w:rPr>
                <w:rFonts w:ascii="Century Gothic" w:hAnsi="Century Gothic" w:cs="Calibri"/>
                <w:i/>
                <w:iCs/>
                <w:sz w:val="24"/>
                <w:szCs w:val="24"/>
              </w:rPr>
              <w:t>19,923</w:t>
            </w:r>
            <w:r w:rsidRPr="00C62992">
              <w:rPr>
                <w:rFonts w:ascii="Century Gothic" w:hAnsi="Century Gothic" w:cs="Calibri"/>
                <w:i/>
                <w:iCs/>
                <w:sz w:val="24"/>
                <w:szCs w:val="24"/>
              </w:rPr>
              <w:t xml:space="preserve"> </w:t>
            </w:r>
          </w:p>
        </w:tc>
        <w:tc>
          <w:tcPr>
            <w:tcW w:w="519" w:type="pct"/>
            <w:shd w:val="clear" w:color="auto" w:fill="auto"/>
            <w:noWrap/>
            <w:vAlign w:val="bottom"/>
            <w:hideMark/>
          </w:tcPr>
          <w:p w:rsidR="00920B03" w:rsidRPr="00C62992" w:rsidRDefault="000403FB"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58.7</w:t>
            </w:r>
          </w:p>
        </w:tc>
      </w:tr>
      <w:tr w:rsidR="00C62992" w:rsidRPr="00C62992" w:rsidTr="0067551C">
        <w:trPr>
          <w:trHeight w:val="300"/>
        </w:trPr>
        <w:tc>
          <w:tcPr>
            <w:tcW w:w="262"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6</w:t>
            </w:r>
          </w:p>
        </w:tc>
        <w:tc>
          <w:tcPr>
            <w:tcW w:w="650"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Kaderuna</w:t>
            </w:r>
          </w:p>
        </w:tc>
        <w:tc>
          <w:tcPr>
            <w:tcW w:w="585" w:type="pct"/>
            <w:shd w:val="clear" w:color="auto" w:fill="auto"/>
            <w:noWrap/>
            <w:vAlign w:val="bottom"/>
            <w:hideMark/>
          </w:tcPr>
          <w:p w:rsidR="00920B03" w:rsidRPr="00C62992" w:rsidRDefault="000403FB"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36</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3</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w:t>
            </w:r>
          </w:p>
        </w:tc>
        <w:tc>
          <w:tcPr>
            <w:tcW w:w="58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3</w:t>
            </w:r>
          </w:p>
        </w:tc>
        <w:tc>
          <w:tcPr>
            <w:tcW w:w="585"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32</w:t>
            </w:r>
          </w:p>
        </w:tc>
        <w:tc>
          <w:tcPr>
            <w:tcW w:w="649" w:type="pct"/>
            <w:shd w:val="clear" w:color="auto" w:fill="auto"/>
            <w:noWrap/>
            <w:vAlign w:val="bottom"/>
            <w:hideMark/>
          </w:tcPr>
          <w:p w:rsidR="00920B03" w:rsidRPr="00C62992" w:rsidRDefault="000403FB" w:rsidP="004D402E">
            <w:pPr>
              <w:jc w:val="both"/>
              <w:rPr>
                <w:rFonts w:ascii="Century Gothic" w:hAnsi="Century Gothic" w:cs="Calibri"/>
                <w:i/>
                <w:iCs/>
                <w:sz w:val="24"/>
                <w:szCs w:val="24"/>
              </w:rPr>
            </w:pPr>
            <w:r w:rsidRPr="00C62992">
              <w:rPr>
                <w:rFonts w:ascii="Century Gothic" w:hAnsi="Century Gothic" w:cs="Calibri"/>
                <w:i/>
                <w:iCs/>
                <w:sz w:val="24"/>
                <w:szCs w:val="24"/>
              </w:rPr>
              <w:t>19,542</w:t>
            </w:r>
            <w:r w:rsidR="00920B03" w:rsidRPr="00C62992">
              <w:rPr>
                <w:rFonts w:ascii="Century Gothic" w:hAnsi="Century Gothic" w:cs="Calibri"/>
                <w:i/>
                <w:iCs/>
                <w:sz w:val="24"/>
                <w:szCs w:val="24"/>
              </w:rPr>
              <w:t xml:space="preserve"> </w:t>
            </w:r>
          </w:p>
        </w:tc>
        <w:tc>
          <w:tcPr>
            <w:tcW w:w="519"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98</w:t>
            </w:r>
          </w:p>
        </w:tc>
      </w:tr>
      <w:tr w:rsidR="00C62992" w:rsidRPr="00C62992" w:rsidTr="0067551C">
        <w:trPr>
          <w:trHeight w:val="300"/>
        </w:trPr>
        <w:tc>
          <w:tcPr>
            <w:tcW w:w="262"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7</w:t>
            </w:r>
          </w:p>
        </w:tc>
        <w:tc>
          <w:tcPr>
            <w:tcW w:w="650"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Kabuna</w:t>
            </w:r>
          </w:p>
        </w:tc>
        <w:tc>
          <w:tcPr>
            <w:tcW w:w="585"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14</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0</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0</w:t>
            </w:r>
          </w:p>
        </w:tc>
        <w:tc>
          <w:tcPr>
            <w:tcW w:w="58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10</w:t>
            </w:r>
          </w:p>
        </w:tc>
        <w:tc>
          <w:tcPr>
            <w:tcW w:w="585"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9</w:t>
            </w:r>
          </w:p>
        </w:tc>
        <w:tc>
          <w:tcPr>
            <w:tcW w:w="649" w:type="pct"/>
            <w:shd w:val="clear" w:color="auto" w:fill="auto"/>
            <w:noWrap/>
            <w:vAlign w:val="bottom"/>
            <w:hideMark/>
          </w:tcPr>
          <w:p w:rsidR="00920B03" w:rsidRPr="00C62992" w:rsidRDefault="00920B03" w:rsidP="004D402E">
            <w:pPr>
              <w:jc w:val="both"/>
              <w:rPr>
                <w:rFonts w:ascii="Century Gothic" w:hAnsi="Century Gothic" w:cs="Calibri"/>
                <w:i/>
                <w:iCs/>
                <w:sz w:val="24"/>
                <w:szCs w:val="24"/>
              </w:rPr>
            </w:pPr>
            <w:r w:rsidRPr="00C62992">
              <w:rPr>
                <w:rFonts w:ascii="Century Gothic" w:hAnsi="Century Gothic" w:cs="Calibri"/>
                <w:i/>
                <w:iCs/>
                <w:sz w:val="24"/>
                <w:szCs w:val="24"/>
              </w:rPr>
              <w:t xml:space="preserve">    </w:t>
            </w:r>
            <w:r w:rsidR="000403FB" w:rsidRPr="00C62992">
              <w:rPr>
                <w:rFonts w:ascii="Century Gothic" w:hAnsi="Century Gothic" w:cs="Calibri"/>
                <w:i/>
                <w:iCs/>
                <w:sz w:val="24"/>
                <w:szCs w:val="24"/>
              </w:rPr>
              <w:t>13,436</w:t>
            </w:r>
            <w:r w:rsidRPr="00C62992">
              <w:rPr>
                <w:rFonts w:ascii="Century Gothic" w:hAnsi="Century Gothic" w:cs="Calibri"/>
                <w:i/>
                <w:iCs/>
                <w:sz w:val="24"/>
                <w:szCs w:val="24"/>
              </w:rPr>
              <w:t xml:space="preserve"> </w:t>
            </w:r>
          </w:p>
        </w:tc>
        <w:tc>
          <w:tcPr>
            <w:tcW w:w="519" w:type="pct"/>
            <w:shd w:val="clear" w:color="auto" w:fill="auto"/>
            <w:noWrap/>
            <w:vAlign w:val="bottom"/>
            <w:hideMark/>
          </w:tcPr>
          <w:p w:rsidR="00920B03" w:rsidRPr="00C62992" w:rsidRDefault="000403FB"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68.5</w:t>
            </w:r>
          </w:p>
        </w:tc>
      </w:tr>
      <w:tr w:rsidR="00C62992" w:rsidRPr="00C62992" w:rsidTr="0067551C">
        <w:trPr>
          <w:trHeight w:val="300"/>
        </w:trPr>
        <w:tc>
          <w:tcPr>
            <w:tcW w:w="262"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8</w:t>
            </w:r>
          </w:p>
        </w:tc>
        <w:tc>
          <w:tcPr>
            <w:tcW w:w="650"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Kakule</w:t>
            </w:r>
          </w:p>
        </w:tc>
        <w:tc>
          <w:tcPr>
            <w:tcW w:w="585"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28</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5</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0</w:t>
            </w:r>
          </w:p>
        </w:tc>
        <w:tc>
          <w:tcPr>
            <w:tcW w:w="58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7</w:t>
            </w:r>
          </w:p>
        </w:tc>
        <w:tc>
          <w:tcPr>
            <w:tcW w:w="585"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15</w:t>
            </w:r>
          </w:p>
        </w:tc>
        <w:tc>
          <w:tcPr>
            <w:tcW w:w="649" w:type="pct"/>
            <w:shd w:val="clear" w:color="auto" w:fill="auto"/>
            <w:noWrap/>
            <w:vAlign w:val="bottom"/>
            <w:hideMark/>
          </w:tcPr>
          <w:p w:rsidR="00920B03" w:rsidRPr="00C62992" w:rsidRDefault="00920B03" w:rsidP="004D402E">
            <w:pPr>
              <w:jc w:val="both"/>
              <w:rPr>
                <w:rFonts w:ascii="Century Gothic" w:hAnsi="Century Gothic" w:cs="Calibri"/>
                <w:i/>
                <w:iCs/>
                <w:sz w:val="24"/>
                <w:szCs w:val="24"/>
              </w:rPr>
            </w:pPr>
            <w:r w:rsidRPr="00C62992">
              <w:rPr>
                <w:rFonts w:ascii="Century Gothic" w:hAnsi="Century Gothic" w:cs="Calibri"/>
                <w:i/>
                <w:iCs/>
                <w:sz w:val="24"/>
                <w:szCs w:val="24"/>
              </w:rPr>
              <w:t xml:space="preserve">    </w:t>
            </w:r>
            <w:r w:rsidR="000403FB" w:rsidRPr="00C62992">
              <w:rPr>
                <w:rFonts w:ascii="Century Gothic" w:hAnsi="Century Gothic" w:cs="Calibri"/>
                <w:i/>
                <w:iCs/>
                <w:sz w:val="24"/>
                <w:szCs w:val="24"/>
              </w:rPr>
              <w:t>22,107</w:t>
            </w:r>
            <w:r w:rsidRPr="00C62992">
              <w:rPr>
                <w:rFonts w:ascii="Century Gothic" w:hAnsi="Century Gothic" w:cs="Calibri"/>
                <w:i/>
                <w:iCs/>
                <w:sz w:val="24"/>
                <w:szCs w:val="24"/>
              </w:rPr>
              <w:t xml:space="preserve"> </w:t>
            </w:r>
          </w:p>
        </w:tc>
        <w:tc>
          <w:tcPr>
            <w:tcW w:w="519" w:type="pct"/>
            <w:shd w:val="clear" w:color="auto" w:fill="auto"/>
            <w:noWrap/>
            <w:vAlign w:val="bottom"/>
            <w:hideMark/>
          </w:tcPr>
          <w:p w:rsidR="00920B03" w:rsidRPr="00C62992" w:rsidRDefault="000403FB"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67.9</w:t>
            </w:r>
          </w:p>
        </w:tc>
      </w:tr>
      <w:tr w:rsidR="00C62992" w:rsidRPr="00C62992" w:rsidTr="0067551C">
        <w:trPr>
          <w:trHeight w:val="300"/>
        </w:trPr>
        <w:tc>
          <w:tcPr>
            <w:tcW w:w="262"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9</w:t>
            </w:r>
          </w:p>
        </w:tc>
        <w:tc>
          <w:tcPr>
            <w:tcW w:w="650"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Kameruka</w:t>
            </w:r>
          </w:p>
        </w:tc>
        <w:tc>
          <w:tcPr>
            <w:tcW w:w="585" w:type="pct"/>
            <w:shd w:val="clear" w:color="auto" w:fill="auto"/>
            <w:noWrap/>
            <w:vAlign w:val="bottom"/>
            <w:hideMark/>
          </w:tcPr>
          <w:p w:rsidR="00920B03" w:rsidRPr="00C62992" w:rsidRDefault="000403FB"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36</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0</w:t>
            </w:r>
          </w:p>
        </w:tc>
        <w:tc>
          <w:tcPr>
            <w:tcW w:w="58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4</w:t>
            </w:r>
          </w:p>
        </w:tc>
        <w:tc>
          <w:tcPr>
            <w:tcW w:w="585"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23</w:t>
            </w:r>
          </w:p>
        </w:tc>
        <w:tc>
          <w:tcPr>
            <w:tcW w:w="649" w:type="pct"/>
            <w:shd w:val="clear" w:color="auto" w:fill="auto"/>
            <w:noWrap/>
            <w:vAlign w:val="bottom"/>
            <w:hideMark/>
          </w:tcPr>
          <w:p w:rsidR="00920B03" w:rsidRPr="00C62992" w:rsidRDefault="00920B03" w:rsidP="004D402E">
            <w:pPr>
              <w:jc w:val="both"/>
              <w:rPr>
                <w:rFonts w:ascii="Century Gothic" w:hAnsi="Century Gothic" w:cs="Calibri"/>
                <w:i/>
                <w:iCs/>
                <w:sz w:val="24"/>
                <w:szCs w:val="24"/>
              </w:rPr>
            </w:pPr>
            <w:r w:rsidRPr="00C62992">
              <w:rPr>
                <w:rFonts w:ascii="Century Gothic" w:hAnsi="Century Gothic" w:cs="Calibri"/>
                <w:i/>
                <w:iCs/>
                <w:sz w:val="24"/>
                <w:szCs w:val="24"/>
              </w:rPr>
              <w:t xml:space="preserve">    </w:t>
            </w:r>
            <w:r w:rsidR="000403FB" w:rsidRPr="00C62992">
              <w:rPr>
                <w:rFonts w:ascii="Century Gothic" w:hAnsi="Century Gothic" w:cs="Calibri"/>
                <w:i/>
                <w:iCs/>
                <w:sz w:val="24"/>
                <w:szCs w:val="24"/>
              </w:rPr>
              <w:t>25,719</w:t>
            </w:r>
            <w:r w:rsidRPr="00C62992">
              <w:rPr>
                <w:rFonts w:ascii="Century Gothic" w:hAnsi="Century Gothic" w:cs="Calibri"/>
                <w:i/>
                <w:iCs/>
                <w:sz w:val="24"/>
                <w:szCs w:val="24"/>
              </w:rPr>
              <w:t xml:space="preserve"> </w:t>
            </w:r>
          </w:p>
        </w:tc>
        <w:tc>
          <w:tcPr>
            <w:tcW w:w="519" w:type="pct"/>
            <w:shd w:val="clear" w:color="auto" w:fill="auto"/>
            <w:noWrap/>
            <w:vAlign w:val="bottom"/>
            <w:hideMark/>
          </w:tcPr>
          <w:p w:rsidR="00920B03" w:rsidRPr="00C62992" w:rsidRDefault="000403FB"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66.5</w:t>
            </w:r>
          </w:p>
        </w:tc>
      </w:tr>
      <w:tr w:rsidR="00C62992" w:rsidRPr="00C62992" w:rsidTr="0067551C">
        <w:trPr>
          <w:trHeight w:val="300"/>
        </w:trPr>
        <w:tc>
          <w:tcPr>
            <w:tcW w:w="262"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10</w:t>
            </w:r>
          </w:p>
        </w:tc>
        <w:tc>
          <w:tcPr>
            <w:tcW w:w="650"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Kamonkoli TC</w:t>
            </w:r>
          </w:p>
        </w:tc>
        <w:tc>
          <w:tcPr>
            <w:tcW w:w="585"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21</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w:t>
            </w:r>
          </w:p>
        </w:tc>
        <w:tc>
          <w:tcPr>
            <w:tcW w:w="584" w:type="pct"/>
            <w:shd w:val="clear" w:color="auto" w:fill="auto"/>
            <w:noWrap/>
            <w:vAlign w:val="bottom"/>
            <w:hideMark/>
          </w:tcPr>
          <w:p w:rsidR="00920B03" w:rsidRPr="00C62992" w:rsidRDefault="00E47EA1"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8</w:t>
            </w:r>
          </w:p>
        </w:tc>
        <w:tc>
          <w:tcPr>
            <w:tcW w:w="58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3</w:t>
            </w:r>
          </w:p>
        </w:tc>
        <w:tc>
          <w:tcPr>
            <w:tcW w:w="585"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7</w:t>
            </w:r>
          </w:p>
        </w:tc>
        <w:tc>
          <w:tcPr>
            <w:tcW w:w="649" w:type="pct"/>
            <w:shd w:val="clear" w:color="auto" w:fill="auto"/>
            <w:noWrap/>
            <w:vAlign w:val="bottom"/>
            <w:hideMark/>
          </w:tcPr>
          <w:p w:rsidR="00920B03" w:rsidRPr="00C62992" w:rsidRDefault="00920B03" w:rsidP="004D402E">
            <w:pPr>
              <w:jc w:val="both"/>
              <w:rPr>
                <w:rFonts w:ascii="Century Gothic" w:hAnsi="Century Gothic" w:cs="Calibri"/>
                <w:i/>
                <w:iCs/>
                <w:sz w:val="24"/>
                <w:szCs w:val="24"/>
              </w:rPr>
            </w:pPr>
            <w:r w:rsidRPr="00C62992">
              <w:rPr>
                <w:rFonts w:ascii="Century Gothic" w:hAnsi="Century Gothic" w:cs="Calibri"/>
                <w:i/>
                <w:iCs/>
                <w:sz w:val="24"/>
                <w:szCs w:val="24"/>
              </w:rPr>
              <w:t xml:space="preserve">    </w:t>
            </w:r>
            <w:r w:rsidR="000403FB" w:rsidRPr="00C62992">
              <w:rPr>
                <w:rFonts w:ascii="Century Gothic" w:hAnsi="Century Gothic" w:cs="Calibri"/>
                <w:i/>
                <w:iCs/>
                <w:sz w:val="24"/>
                <w:szCs w:val="24"/>
              </w:rPr>
              <w:t>12,552</w:t>
            </w:r>
            <w:r w:rsidRPr="00C62992">
              <w:rPr>
                <w:rFonts w:ascii="Century Gothic" w:hAnsi="Century Gothic" w:cs="Calibri"/>
                <w:i/>
                <w:iCs/>
                <w:sz w:val="24"/>
                <w:szCs w:val="24"/>
              </w:rPr>
              <w:t xml:space="preserve"> </w:t>
            </w:r>
          </w:p>
        </w:tc>
        <w:tc>
          <w:tcPr>
            <w:tcW w:w="519" w:type="pct"/>
            <w:shd w:val="clear" w:color="auto" w:fill="auto"/>
            <w:noWrap/>
            <w:vAlign w:val="bottom"/>
            <w:hideMark/>
          </w:tcPr>
          <w:p w:rsidR="00920B03" w:rsidRPr="00C62992" w:rsidRDefault="000403FB"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82.9</w:t>
            </w:r>
          </w:p>
        </w:tc>
      </w:tr>
      <w:tr w:rsidR="00C62992" w:rsidRPr="00C62992" w:rsidTr="0067551C">
        <w:trPr>
          <w:trHeight w:val="300"/>
        </w:trPr>
        <w:tc>
          <w:tcPr>
            <w:tcW w:w="262"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11</w:t>
            </w:r>
          </w:p>
        </w:tc>
        <w:tc>
          <w:tcPr>
            <w:tcW w:w="650"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Kadimukoli</w:t>
            </w:r>
          </w:p>
        </w:tc>
        <w:tc>
          <w:tcPr>
            <w:tcW w:w="585"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32</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0</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w:t>
            </w:r>
          </w:p>
        </w:tc>
        <w:tc>
          <w:tcPr>
            <w:tcW w:w="58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5</w:t>
            </w:r>
          </w:p>
        </w:tc>
        <w:tc>
          <w:tcPr>
            <w:tcW w:w="585"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11</w:t>
            </w:r>
          </w:p>
        </w:tc>
        <w:tc>
          <w:tcPr>
            <w:tcW w:w="649" w:type="pct"/>
            <w:shd w:val="clear" w:color="auto" w:fill="auto"/>
            <w:noWrap/>
            <w:vAlign w:val="bottom"/>
            <w:hideMark/>
          </w:tcPr>
          <w:p w:rsidR="00920B03" w:rsidRPr="00C62992" w:rsidRDefault="000403FB" w:rsidP="004D402E">
            <w:pPr>
              <w:jc w:val="both"/>
              <w:rPr>
                <w:rFonts w:ascii="Century Gothic" w:hAnsi="Century Gothic" w:cs="Calibri"/>
                <w:i/>
                <w:iCs/>
                <w:sz w:val="24"/>
                <w:szCs w:val="24"/>
              </w:rPr>
            </w:pPr>
            <w:r w:rsidRPr="00C62992">
              <w:rPr>
                <w:rFonts w:ascii="Century Gothic" w:hAnsi="Century Gothic" w:cs="Calibri"/>
                <w:i/>
                <w:iCs/>
                <w:sz w:val="24"/>
                <w:szCs w:val="24"/>
              </w:rPr>
              <w:t>28,205</w:t>
            </w:r>
            <w:r w:rsidR="00920B03" w:rsidRPr="00C62992">
              <w:rPr>
                <w:rFonts w:ascii="Century Gothic" w:hAnsi="Century Gothic" w:cs="Calibri"/>
                <w:i/>
                <w:iCs/>
                <w:sz w:val="24"/>
                <w:szCs w:val="24"/>
              </w:rPr>
              <w:t xml:space="preserve"> </w:t>
            </w:r>
          </w:p>
        </w:tc>
        <w:tc>
          <w:tcPr>
            <w:tcW w:w="519" w:type="pct"/>
            <w:shd w:val="clear" w:color="auto" w:fill="auto"/>
            <w:noWrap/>
            <w:vAlign w:val="bottom"/>
            <w:hideMark/>
          </w:tcPr>
          <w:p w:rsidR="00920B03" w:rsidRPr="00C62992" w:rsidRDefault="000403FB"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50.5</w:t>
            </w:r>
          </w:p>
        </w:tc>
      </w:tr>
      <w:tr w:rsidR="00C62992" w:rsidRPr="00C62992" w:rsidTr="0067551C">
        <w:trPr>
          <w:trHeight w:val="300"/>
        </w:trPr>
        <w:tc>
          <w:tcPr>
            <w:tcW w:w="262"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12</w:t>
            </w:r>
          </w:p>
        </w:tc>
        <w:tc>
          <w:tcPr>
            <w:tcW w:w="650"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Katira</w:t>
            </w:r>
          </w:p>
        </w:tc>
        <w:tc>
          <w:tcPr>
            <w:tcW w:w="585"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34</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0</w:t>
            </w:r>
          </w:p>
        </w:tc>
        <w:tc>
          <w:tcPr>
            <w:tcW w:w="58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w:t>
            </w:r>
          </w:p>
        </w:tc>
        <w:tc>
          <w:tcPr>
            <w:tcW w:w="585"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14</w:t>
            </w:r>
          </w:p>
        </w:tc>
        <w:tc>
          <w:tcPr>
            <w:tcW w:w="649" w:type="pct"/>
            <w:shd w:val="clear" w:color="auto" w:fill="auto"/>
            <w:noWrap/>
            <w:vAlign w:val="bottom"/>
            <w:hideMark/>
          </w:tcPr>
          <w:p w:rsidR="00920B03" w:rsidRPr="00C62992" w:rsidRDefault="00920B03" w:rsidP="004D402E">
            <w:pPr>
              <w:jc w:val="both"/>
              <w:rPr>
                <w:rFonts w:ascii="Century Gothic" w:hAnsi="Century Gothic" w:cs="Calibri"/>
                <w:i/>
                <w:iCs/>
                <w:sz w:val="24"/>
                <w:szCs w:val="24"/>
              </w:rPr>
            </w:pPr>
            <w:r w:rsidRPr="00C62992">
              <w:rPr>
                <w:rFonts w:ascii="Century Gothic" w:hAnsi="Century Gothic" w:cs="Calibri"/>
                <w:i/>
                <w:iCs/>
                <w:sz w:val="24"/>
                <w:szCs w:val="24"/>
              </w:rPr>
              <w:t xml:space="preserve">    </w:t>
            </w:r>
            <w:r w:rsidR="000403FB" w:rsidRPr="00C62992">
              <w:rPr>
                <w:rFonts w:ascii="Century Gothic" w:hAnsi="Century Gothic" w:cs="Calibri"/>
                <w:i/>
                <w:iCs/>
                <w:sz w:val="24"/>
                <w:szCs w:val="24"/>
              </w:rPr>
              <w:t>22,976</w:t>
            </w:r>
            <w:r w:rsidRPr="00C62992">
              <w:rPr>
                <w:rFonts w:ascii="Century Gothic" w:hAnsi="Century Gothic" w:cs="Calibri"/>
                <w:i/>
                <w:iCs/>
                <w:sz w:val="24"/>
                <w:szCs w:val="24"/>
              </w:rPr>
              <w:t xml:space="preserve"> </w:t>
            </w:r>
          </w:p>
        </w:tc>
        <w:tc>
          <w:tcPr>
            <w:tcW w:w="519" w:type="pct"/>
            <w:shd w:val="clear" w:color="auto" w:fill="auto"/>
            <w:noWrap/>
            <w:vAlign w:val="bottom"/>
            <w:hideMark/>
          </w:tcPr>
          <w:p w:rsidR="00920B03" w:rsidRPr="00C62992" w:rsidRDefault="000403FB"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59.2</w:t>
            </w:r>
          </w:p>
        </w:tc>
      </w:tr>
      <w:tr w:rsidR="00C62992" w:rsidRPr="00C62992" w:rsidTr="0067551C">
        <w:trPr>
          <w:trHeight w:val="300"/>
        </w:trPr>
        <w:tc>
          <w:tcPr>
            <w:tcW w:w="262"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13</w:t>
            </w:r>
          </w:p>
        </w:tc>
        <w:tc>
          <w:tcPr>
            <w:tcW w:w="650"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Lyama</w:t>
            </w:r>
          </w:p>
        </w:tc>
        <w:tc>
          <w:tcPr>
            <w:tcW w:w="585"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30</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3</w:t>
            </w:r>
          </w:p>
        </w:tc>
        <w:tc>
          <w:tcPr>
            <w:tcW w:w="584" w:type="pct"/>
            <w:shd w:val="clear" w:color="auto" w:fill="auto"/>
            <w:noWrap/>
            <w:vAlign w:val="bottom"/>
            <w:hideMark/>
          </w:tcPr>
          <w:p w:rsidR="00920B03" w:rsidRPr="00C62992" w:rsidRDefault="00E47EA1"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w:t>
            </w:r>
            <w:r w:rsidR="00920B03" w:rsidRPr="00C62992">
              <w:rPr>
                <w:rFonts w:ascii="Century Gothic" w:eastAsia="Times New Roman" w:hAnsi="Century Gothic" w:cs="Calibri"/>
                <w:sz w:val="24"/>
                <w:szCs w:val="24"/>
              </w:rPr>
              <w:t>6</w:t>
            </w:r>
          </w:p>
        </w:tc>
        <w:tc>
          <w:tcPr>
            <w:tcW w:w="58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w:t>
            </w:r>
          </w:p>
        </w:tc>
        <w:tc>
          <w:tcPr>
            <w:tcW w:w="585"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4</w:t>
            </w:r>
          </w:p>
        </w:tc>
        <w:tc>
          <w:tcPr>
            <w:tcW w:w="649" w:type="pct"/>
            <w:shd w:val="clear" w:color="auto" w:fill="auto"/>
            <w:noWrap/>
            <w:vAlign w:val="bottom"/>
            <w:hideMark/>
          </w:tcPr>
          <w:p w:rsidR="00920B03" w:rsidRPr="00C62992" w:rsidRDefault="00920B03" w:rsidP="004D402E">
            <w:pPr>
              <w:jc w:val="both"/>
              <w:rPr>
                <w:rFonts w:ascii="Century Gothic" w:hAnsi="Century Gothic" w:cs="Calibri"/>
                <w:i/>
                <w:iCs/>
                <w:sz w:val="24"/>
                <w:szCs w:val="24"/>
              </w:rPr>
            </w:pPr>
            <w:r w:rsidRPr="00C62992">
              <w:rPr>
                <w:rFonts w:ascii="Century Gothic" w:hAnsi="Century Gothic" w:cs="Calibri"/>
                <w:i/>
                <w:iCs/>
                <w:sz w:val="24"/>
                <w:szCs w:val="24"/>
              </w:rPr>
              <w:t xml:space="preserve">    </w:t>
            </w:r>
            <w:r w:rsidR="000403FB" w:rsidRPr="00C62992">
              <w:rPr>
                <w:rFonts w:ascii="Century Gothic" w:hAnsi="Century Gothic" w:cs="Calibri"/>
                <w:i/>
                <w:iCs/>
                <w:sz w:val="24"/>
                <w:szCs w:val="24"/>
              </w:rPr>
              <w:t>18,946</w:t>
            </w:r>
            <w:r w:rsidRPr="00C62992">
              <w:rPr>
                <w:rFonts w:ascii="Century Gothic" w:hAnsi="Century Gothic" w:cs="Calibri"/>
                <w:i/>
                <w:iCs/>
                <w:sz w:val="24"/>
                <w:szCs w:val="24"/>
              </w:rPr>
              <w:t xml:space="preserve"> </w:t>
            </w:r>
          </w:p>
        </w:tc>
        <w:tc>
          <w:tcPr>
            <w:tcW w:w="519" w:type="pct"/>
            <w:shd w:val="clear" w:color="auto" w:fill="auto"/>
            <w:noWrap/>
            <w:vAlign w:val="bottom"/>
            <w:hideMark/>
          </w:tcPr>
          <w:p w:rsidR="00920B03" w:rsidRPr="00C62992" w:rsidRDefault="000403FB"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8</w:t>
            </w:r>
            <w:r w:rsidR="00920B03" w:rsidRPr="00C62992">
              <w:rPr>
                <w:rFonts w:ascii="Century Gothic" w:eastAsia="Times New Roman" w:hAnsi="Century Gothic" w:cs="Calibri"/>
                <w:sz w:val="24"/>
                <w:szCs w:val="24"/>
              </w:rPr>
              <w:t>7</w:t>
            </w:r>
            <w:r w:rsidRPr="00C62992">
              <w:rPr>
                <w:rFonts w:ascii="Century Gothic" w:eastAsia="Times New Roman" w:hAnsi="Century Gothic" w:cs="Calibri"/>
                <w:sz w:val="24"/>
                <w:szCs w:val="24"/>
              </w:rPr>
              <w:t>.1</w:t>
            </w:r>
          </w:p>
        </w:tc>
      </w:tr>
      <w:tr w:rsidR="00C62992" w:rsidRPr="00C62992" w:rsidTr="0067551C">
        <w:trPr>
          <w:trHeight w:val="300"/>
        </w:trPr>
        <w:tc>
          <w:tcPr>
            <w:tcW w:w="262"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14</w:t>
            </w:r>
          </w:p>
        </w:tc>
        <w:tc>
          <w:tcPr>
            <w:tcW w:w="650"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Tademeri</w:t>
            </w:r>
          </w:p>
        </w:tc>
        <w:tc>
          <w:tcPr>
            <w:tcW w:w="585"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21</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7</w:t>
            </w:r>
          </w:p>
        </w:tc>
        <w:tc>
          <w:tcPr>
            <w:tcW w:w="584" w:type="pct"/>
            <w:shd w:val="clear" w:color="auto" w:fill="auto"/>
            <w:noWrap/>
            <w:vAlign w:val="bottom"/>
            <w:hideMark/>
          </w:tcPr>
          <w:p w:rsidR="00920B03" w:rsidRPr="00C62992" w:rsidRDefault="00E47EA1"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24</w:t>
            </w:r>
          </w:p>
        </w:tc>
        <w:tc>
          <w:tcPr>
            <w:tcW w:w="58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w:t>
            </w:r>
          </w:p>
        </w:tc>
        <w:tc>
          <w:tcPr>
            <w:tcW w:w="585"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w:t>
            </w:r>
          </w:p>
        </w:tc>
        <w:tc>
          <w:tcPr>
            <w:tcW w:w="649" w:type="pct"/>
            <w:shd w:val="clear" w:color="auto" w:fill="auto"/>
            <w:noWrap/>
            <w:vAlign w:val="bottom"/>
            <w:hideMark/>
          </w:tcPr>
          <w:p w:rsidR="00920B03" w:rsidRPr="00C62992" w:rsidRDefault="00920B03" w:rsidP="004D402E">
            <w:pPr>
              <w:jc w:val="both"/>
              <w:rPr>
                <w:rFonts w:ascii="Century Gothic" w:hAnsi="Century Gothic" w:cs="Calibri"/>
                <w:i/>
                <w:iCs/>
                <w:sz w:val="24"/>
                <w:szCs w:val="24"/>
              </w:rPr>
            </w:pPr>
            <w:r w:rsidRPr="00C62992">
              <w:rPr>
                <w:rFonts w:ascii="Century Gothic" w:hAnsi="Century Gothic" w:cs="Calibri"/>
                <w:i/>
                <w:iCs/>
                <w:sz w:val="24"/>
                <w:szCs w:val="24"/>
              </w:rPr>
              <w:t xml:space="preserve">    </w:t>
            </w:r>
            <w:r w:rsidR="000403FB" w:rsidRPr="00C62992">
              <w:rPr>
                <w:rFonts w:ascii="Century Gothic" w:hAnsi="Century Gothic" w:cs="Calibri"/>
                <w:i/>
                <w:iCs/>
                <w:sz w:val="24"/>
                <w:szCs w:val="24"/>
              </w:rPr>
              <w:t>13,642</w:t>
            </w:r>
          </w:p>
        </w:tc>
        <w:tc>
          <w:tcPr>
            <w:tcW w:w="519" w:type="pct"/>
            <w:shd w:val="clear" w:color="auto" w:fill="auto"/>
            <w:noWrap/>
            <w:vAlign w:val="bottom"/>
            <w:hideMark/>
          </w:tcPr>
          <w:p w:rsidR="00920B03" w:rsidRPr="00C62992" w:rsidRDefault="000403FB"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93.1</w:t>
            </w:r>
          </w:p>
        </w:tc>
      </w:tr>
      <w:tr w:rsidR="00C62992" w:rsidRPr="00C62992" w:rsidTr="0067551C">
        <w:trPr>
          <w:trHeight w:val="300"/>
        </w:trPr>
        <w:tc>
          <w:tcPr>
            <w:tcW w:w="262"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15</w:t>
            </w:r>
          </w:p>
        </w:tc>
        <w:tc>
          <w:tcPr>
            <w:tcW w:w="650"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Mugiti</w:t>
            </w:r>
          </w:p>
        </w:tc>
        <w:tc>
          <w:tcPr>
            <w:tcW w:w="585"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34</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w:t>
            </w:r>
          </w:p>
        </w:tc>
        <w:tc>
          <w:tcPr>
            <w:tcW w:w="584" w:type="pct"/>
            <w:shd w:val="clear" w:color="auto" w:fill="auto"/>
            <w:noWrap/>
            <w:vAlign w:val="bottom"/>
            <w:hideMark/>
          </w:tcPr>
          <w:p w:rsidR="00920B03" w:rsidRPr="00C62992" w:rsidRDefault="00E47EA1"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29</w:t>
            </w:r>
          </w:p>
        </w:tc>
        <w:tc>
          <w:tcPr>
            <w:tcW w:w="58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w:t>
            </w:r>
          </w:p>
        </w:tc>
        <w:tc>
          <w:tcPr>
            <w:tcW w:w="585"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13</w:t>
            </w:r>
          </w:p>
        </w:tc>
        <w:tc>
          <w:tcPr>
            <w:tcW w:w="649" w:type="pct"/>
            <w:shd w:val="clear" w:color="auto" w:fill="auto"/>
            <w:noWrap/>
            <w:vAlign w:val="bottom"/>
            <w:hideMark/>
          </w:tcPr>
          <w:p w:rsidR="00920B03" w:rsidRPr="00C62992" w:rsidRDefault="000403FB" w:rsidP="004D402E">
            <w:pPr>
              <w:jc w:val="both"/>
              <w:rPr>
                <w:rFonts w:ascii="Century Gothic" w:hAnsi="Century Gothic" w:cs="Calibri"/>
                <w:i/>
                <w:iCs/>
                <w:sz w:val="24"/>
                <w:szCs w:val="24"/>
              </w:rPr>
            </w:pPr>
            <w:r w:rsidRPr="00C62992">
              <w:rPr>
                <w:rFonts w:ascii="Century Gothic" w:hAnsi="Century Gothic" w:cs="Calibri"/>
                <w:i/>
                <w:iCs/>
                <w:sz w:val="24"/>
                <w:szCs w:val="24"/>
              </w:rPr>
              <w:t>20,077</w:t>
            </w:r>
            <w:r w:rsidR="00920B03" w:rsidRPr="00C62992">
              <w:rPr>
                <w:rFonts w:ascii="Century Gothic" w:hAnsi="Century Gothic" w:cs="Calibri"/>
                <w:i/>
                <w:iCs/>
                <w:sz w:val="24"/>
                <w:szCs w:val="24"/>
              </w:rPr>
              <w:t xml:space="preserve"> </w:t>
            </w:r>
          </w:p>
        </w:tc>
        <w:tc>
          <w:tcPr>
            <w:tcW w:w="519" w:type="pct"/>
            <w:shd w:val="clear" w:color="auto" w:fill="auto"/>
            <w:noWrap/>
            <w:vAlign w:val="bottom"/>
            <w:hideMark/>
          </w:tcPr>
          <w:p w:rsidR="00920B03" w:rsidRPr="00C62992" w:rsidRDefault="000403FB"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101.4</w:t>
            </w:r>
          </w:p>
        </w:tc>
      </w:tr>
      <w:tr w:rsidR="00C62992" w:rsidRPr="00C62992" w:rsidTr="0067551C">
        <w:trPr>
          <w:trHeight w:val="300"/>
        </w:trPr>
        <w:tc>
          <w:tcPr>
            <w:tcW w:w="262"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16</w:t>
            </w:r>
          </w:p>
        </w:tc>
        <w:tc>
          <w:tcPr>
            <w:tcW w:w="650"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Naboa</w:t>
            </w:r>
          </w:p>
        </w:tc>
        <w:tc>
          <w:tcPr>
            <w:tcW w:w="585" w:type="pct"/>
            <w:shd w:val="clear" w:color="auto" w:fill="auto"/>
            <w:noWrap/>
            <w:vAlign w:val="bottom"/>
            <w:hideMark/>
          </w:tcPr>
          <w:p w:rsidR="00920B03" w:rsidRPr="00C62992" w:rsidRDefault="000403FB"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37</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5</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30</w:t>
            </w:r>
          </w:p>
        </w:tc>
        <w:tc>
          <w:tcPr>
            <w:tcW w:w="58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4</w:t>
            </w:r>
          </w:p>
        </w:tc>
        <w:tc>
          <w:tcPr>
            <w:tcW w:w="585"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6</w:t>
            </w:r>
          </w:p>
        </w:tc>
        <w:tc>
          <w:tcPr>
            <w:tcW w:w="649" w:type="pct"/>
            <w:shd w:val="clear" w:color="auto" w:fill="auto"/>
            <w:noWrap/>
            <w:vAlign w:val="bottom"/>
            <w:hideMark/>
          </w:tcPr>
          <w:p w:rsidR="00920B03" w:rsidRPr="00C62992" w:rsidRDefault="00920B03" w:rsidP="004D402E">
            <w:pPr>
              <w:jc w:val="both"/>
              <w:rPr>
                <w:rFonts w:ascii="Century Gothic" w:hAnsi="Century Gothic" w:cs="Calibri"/>
                <w:i/>
                <w:iCs/>
                <w:sz w:val="24"/>
                <w:szCs w:val="24"/>
              </w:rPr>
            </w:pPr>
            <w:r w:rsidRPr="00C62992">
              <w:rPr>
                <w:rFonts w:ascii="Century Gothic" w:hAnsi="Century Gothic" w:cs="Calibri"/>
                <w:i/>
                <w:iCs/>
                <w:sz w:val="24"/>
                <w:szCs w:val="24"/>
              </w:rPr>
              <w:t xml:space="preserve">    </w:t>
            </w:r>
            <w:r w:rsidR="000403FB" w:rsidRPr="00C62992">
              <w:rPr>
                <w:rFonts w:ascii="Century Gothic" w:hAnsi="Century Gothic" w:cs="Calibri"/>
                <w:i/>
                <w:iCs/>
                <w:sz w:val="24"/>
                <w:szCs w:val="24"/>
              </w:rPr>
              <w:t>24,513</w:t>
            </w:r>
            <w:r w:rsidRPr="00C62992">
              <w:rPr>
                <w:rFonts w:ascii="Century Gothic" w:hAnsi="Century Gothic" w:cs="Calibri"/>
                <w:i/>
                <w:iCs/>
                <w:sz w:val="24"/>
                <w:szCs w:val="24"/>
              </w:rPr>
              <w:t xml:space="preserve"> </w:t>
            </w:r>
          </w:p>
        </w:tc>
        <w:tc>
          <w:tcPr>
            <w:tcW w:w="519" w:type="pct"/>
            <w:shd w:val="clear" w:color="auto" w:fill="auto"/>
            <w:noWrap/>
            <w:vAlign w:val="bottom"/>
            <w:hideMark/>
          </w:tcPr>
          <w:p w:rsidR="00920B03" w:rsidRPr="00C62992" w:rsidRDefault="000403FB"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85.7</w:t>
            </w:r>
          </w:p>
        </w:tc>
      </w:tr>
      <w:tr w:rsidR="00C62992" w:rsidRPr="00C62992" w:rsidTr="0067551C">
        <w:trPr>
          <w:trHeight w:val="300"/>
        </w:trPr>
        <w:tc>
          <w:tcPr>
            <w:tcW w:w="262"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17</w:t>
            </w:r>
          </w:p>
        </w:tc>
        <w:tc>
          <w:tcPr>
            <w:tcW w:w="650"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Nansanga</w:t>
            </w:r>
          </w:p>
        </w:tc>
        <w:tc>
          <w:tcPr>
            <w:tcW w:w="585" w:type="pct"/>
            <w:shd w:val="clear" w:color="auto" w:fill="auto"/>
            <w:noWrap/>
            <w:vAlign w:val="bottom"/>
            <w:hideMark/>
          </w:tcPr>
          <w:p w:rsidR="00920B03" w:rsidRPr="00C62992" w:rsidRDefault="000403FB"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30</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w:t>
            </w:r>
          </w:p>
        </w:tc>
        <w:tc>
          <w:tcPr>
            <w:tcW w:w="584" w:type="pct"/>
            <w:shd w:val="clear" w:color="auto" w:fill="auto"/>
            <w:noWrap/>
            <w:vAlign w:val="bottom"/>
            <w:hideMark/>
          </w:tcPr>
          <w:p w:rsidR="00920B03" w:rsidRPr="00C62992" w:rsidRDefault="00E47EA1"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17</w:t>
            </w:r>
          </w:p>
        </w:tc>
        <w:tc>
          <w:tcPr>
            <w:tcW w:w="58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w:t>
            </w:r>
          </w:p>
        </w:tc>
        <w:tc>
          <w:tcPr>
            <w:tcW w:w="585"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4</w:t>
            </w:r>
          </w:p>
        </w:tc>
        <w:tc>
          <w:tcPr>
            <w:tcW w:w="649" w:type="pct"/>
            <w:shd w:val="clear" w:color="auto" w:fill="auto"/>
            <w:noWrap/>
            <w:vAlign w:val="bottom"/>
            <w:hideMark/>
          </w:tcPr>
          <w:p w:rsidR="00920B03" w:rsidRPr="00C62992" w:rsidRDefault="00920B03" w:rsidP="004D402E">
            <w:pPr>
              <w:jc w:val="both"/>
              <w:rPr>
                <w:rFonts w:ascii="Century Gothic" w:hAnsi="Century Gothic" w:cs="Calibri"/>
                <w:i/>
                <w:iCs/>
                <w:sz w:val="24"/>
                <w:szCs w:val="24"/>
              </w:rPr>
            </w:pPr>
            <w:r w:rsidRPr="00C62992">
              <w:rPr>
                <w:rFonts w:ascii="Century Gothic" w:hAnsi="Century Gothic" w:cs="Calibri"/>
                <w:i/>
                <w:iCs/>
                <w:sz w:val="24"/>
                <w:szCs w:val="24"/>
              </w:rPr>
              <w:t xml:space="preserve">    </w:t>
            </w:r>
            <w:r w:rsidR="000403FB" w:rsidRPr="00C62992">
              <w:rPr>
                <w:rFonts w:ascii="Century Gothic" w:hAnsi="Century Gothic" w:cs="Calibri"/>
                <w:i/>
                <w:iCs/>
                <w:sz w:val="24"/>
                <w:szCs w:val="24"/>
              </w:rPr>
              <w:t>16,706</w:t>
            </w:r>
            <w:r w:rsidRPr="00C62992">
              <w:rPr>
                <w:rFonts w:ascii="Century Gothic" w:hAnsi="Century Gothic" w:cs="Calibri"/>
                <w:i/>
                <w:iCs/>
                <w:sz w:val="24"/>
                <w:szCs w:val="24"/>
              </w:rPr>
              <w:t xml:space="preserve"> </w:t>
            </w:r>
          </w:p>
        </w:tc>
        <w:tc>
          <w:tcPr>
            <w:tcW w:w="519" w:type="pct"/>
            <w:shd w:val="clear" w:color="auto" w:fill="auto"/>
            <w:noWrap/>
            <w:vAlign w:val="bottom"/>
            <w:hideMark/>
          </w:tcPr>
          <w:p w:rsidR="00920B03" w:rsidRPr="00C62992" w:rsidRDefault="000403FB"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87.1</w:t>
            </w:r>
          </w:p>
        </w:tc>
      </w:tr>
      <w:tr w:rsidR="00C62992" w:rsidRPr="00C62992" w:rsidTr="0067551C">
        <w:trPr>
          <w:trHeight w:val="300"/>
        </w:trPr>
        <w:tc>
          <w:tcPr>
            <w:tcW w:w="262"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18</w:t>
            </w:r>
          </w:p>
        </w:tc>
        <w:tc>
          <w:tcPr>
            <w:tcW w:w="650"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 xml:space="preserve">Iki </w:t>
            </w:r>
            <w:proofErr w:type="spellStart"/>
            <w:r w:rsidRPr="00C62992">
              <w:rPr>
                <w:rFonts w:ascii="Century Gothic" w:eastAsia="Times New Roman" w:hAnsi="Century Gothic" w:cs="Calibri"/>
                <w:sz w:val="24"/>
                <w:szCs w:val="24"/>
              </w:rPr>
              <w:t>Iki</w:t>
            </w:r>
            <w:proofErr w:type="spellEnd"/>
            <w:r w:rsidRPr="00C62992">
              <w:rPr>
                <w:rFonts w:ascii="Century Gothic" w:eastAsia="Times New Roman" w:hAnsi="Century Gothic" w:cs="Calibri"/>
                <w:sz w:val="24"/>
                <w:szCs w:val="24"/>
              </w:rPr>
              <w:t xml:space="preserve"> SC</w:t>
            </w:r>
          </w:p>
        </w:tc>
        <w:tc>
          <w:tcPr>
            <w:tcW w:w="585" w:type="pct"/>
            <w:shd w:val="clear" w:color="auto" w:fill="auto"/>
            <w:noWrap/>
            <w:vAlign w:val="bottom"/>
            <w:hideMark/>
          </w:tcPr>
          <w:p w:rsidR="00920B03" w:rsidRPr="00C62992" w:rsidRDefault="000403FB"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17</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0</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0</w:t>
            </w:r>
          </w:p>
        </w:tc>
        <w:tc>
          <w:tcPr>
            <w:tcW w:w="58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4</w:t>
            </w:r>
          </w:p>
        </w:tc>
        <w:tc>
          <w:tcPr>
            <w:tcW w:w="585"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4</w:t>
            </w:r>
          </w:p>
        </w:tc>
        <w:tc>
          <w:tcPr>
            <w:tcW w:w="649" w:type="pct"/>
            <w:shd w:val="clear" w:color="auto" w:fill="auto"/>
            <w:noWrap/>
            <w:vAlign w:val="bottom"/>
            <w:hideMark/>
          </w:tcPr>
          <w:p w:rsidR="00920B03" w:rsidRPr="00C62992" w:rsidRDefault="00920B03" w:rsidP="004D402E">
            <w:pPr>
              <w:jc w:val="both"/>
              <w:rPr>
                <w:rFonts w:ascii="Century Gothic" w:hAnsi="Century Gothic" w:cs="Calibri"/>
                <w:i/>
                <w:iCs/>
                <w:sz w:val="24"/>
                <w:szCs w:val="24"/>
              </w:rPr>
            </w:pPr>
            <w:r w:rsidRPr="00C62992">
              <w:rPr>
                <w:rFonts w:ascii="Century Gothic" w:hAnsi="Century Gothic" w:cs="Calibri"/>
                <w:i/>
                <w:iCs/>
                <w:sz w:val="24"/>
                <w:szCs w:val="24"/>
              </w:rPr>
              <w:t xml:space="preserve">      </w:t>
            </w:r>
            <w:r w:rsidR="000403FB" w:rsidRPr="00C62992">
              <w:rPr>
                <w:rFonts w:ascii="Century Gothic" w:hAnsi="Century Gothic" w:cs="Calibri"/>
                <w:i/>
                <w:iCs/>
                <w:sz w:val="24"/>
                <w:szCs w:val="24"/>
              </w:rPr>
              <w:t>4,819</w:t>
            </w:r>
            <w:r w:rsidRPr="00C62992">
              <w:rPr>
                <w:rFonts w:ascii="Century Gothic" w:hAnsi="Century Gothic" w:cs="Calibri"/>
                <w:i/>
                <w:iCs/>
                <w:sz w:val="24"/>
                <w:szCs w:val="24"/>
              </w:rPr>
              <w:t xml:space="preserve"> </w:t>
            </w:r>
          </w:p>
        </w:tc>
        <w:tc>
          <w:tcPr>
            <w:tcW w:w="519" w:type="pct"/>
            <w:shd w:val="clear" w:color="auto" w:fill="auto"/>
            <w:noWrap/>
            <w:vAlign w:val="bottom"/>
            <w:hideMark/>
          </w:tcPr>
          <w:p w:rsidR="00920B03" w:rsidRPr="00C62992" w:rsidRDefault="000403FB"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151.5</w:t>
            </w:r>
          </w:p>
        </w:tc>
      </w:tr>
      <w:tr w:rsidR="00C62992" w:rsidRPr="00C62992" w:rsidTr="0067551C">
        <w:trPr>
          <w:trHeight w:val="300"/>
        </w:trPr>
        <w:tc>
          <w:tcPr>
            <w:tcW w:w="262"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19</w:t>
            </w:r>
          </w:p>
        </w:tc>
        <w:tc>
          <w:tcPr>
            <w:tcW w:w="650"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Kamonkoli SC</w:t>
            </w:r>
          </w:p>
        </w:tc>
        <w:tc>
          <w:tcPr>
            <w:tcW w:w="585"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25</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0</w:t>
            </w:r>
          </w:p>
        </w:tc>
        <w:tc>
          <w:tcPr>
            <w:tcW w:w="584" w:type="pct"/>
            <w:shd w:val="clear" w:color="auto" w:fill="auto"/>
            <w:noWrap/>
            <w:vAlign w:val="bottom"/>
            <w:hideMark/>
          </w:tcPr>
          <w:p w:rsidR="00920B03" w:rsidRPr="00C62992" w:rsidRDefault="00E47EA1"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4</w:t>
            </w:r>
          </w:p>
        </w:tc>
        <w:tc>
          <w:tcPr>
            <w:tcW w:w="58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w:t>
            </w:r>
          </w:p>
        </w:tc>
        <w:tc>
          <w:tcPr>
            <w:tcW w:w="585"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w:t>
            </w:r>
          </w:p>
        </w:tc>
        <w:tc>
          <w:tcPr>
            <w:tcW w:w="649" w:type="pct"/>
            <w:shd w:val="clear" w:color="auto" w:fill="auto"/>
            <w:noWrap/>
            <w:vAlign w:val="bottom"/>
            <w:hideMark/>
          </w:tcPr>
          <w:p w:rsidR="00920B03" w:rsidRPr="00C62992" w:rsidRDefault="000403FB" w:rsidP="004D402E">
            <w:pPr>
              <w:jc w:val="both"/>
              <w:rPr>
                <w:rFonts w:ascii="Century Gothic" w:hAnsi="Century Gothic" w:cs="Calibri"/>
                <w:i/>
                <w:iCs/>
                <w:sz w:val="24"/>
                <w:szCs w:val="24"/>
              </w:rPr>
            </w:pPr>
            <w:r w:rsidRPr="00C62992">
              <w:rPr>
                <w:rFonts w:ascii="Century Gothic" w:hAnsi="Century Gothic" w:cs="Calibri"/>
                <w:i/>
                <w:iCs/>
                <w:sz w:val="24"/>
                <w:szCs w:val="24"/>
              </w:rPr>
              <w:t>12,552</w:t>
            </w:r>
            <w:r w:rsidR="00920B03" w:rsidRPr="00C62992">
              <w:rPr>
                <w:rFonts w:ascii="Century Gothic" w:hAnsi="Century Gothic" w:cs="Calibri"/>
                <w:i/>
                <w:iCs/>
                <w:sz w:val="24"/>
                <w:szCs w:val="24"/>
              </w:rPr>
              <w:t xml:space="preserve"> </w:t>
            </w:r>
          </w:p>
        </w:tc>
        <w:tc>
          <w:tcPr>
            <w:tcW w:w="519" w:type="pct"/>
            <w:shd w:val="clear" w:color="auto" w:fill="auto"/>
            <w:noWrap/>
            <w:vAlign w:val="bottom"/>
            <w:hideMark/>
          </w:tcPr>
          <w:p w:rsidR="00920B03" w:rsidRPr="00C62992" w:rsidRDefault="000403FB"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73.3</w:t>
            </w:r>
          </w:p>
        </w:tc>
      </w:tr>
      <w:tr w:rsidR="00C62992" w:rsidRPr="00C62992" w:rsidTr="0067551C">
        <w:trPr>
          <w:trHeight w:val="300"/>
        </w:trPr>
        <w:tc>
          <w:tcPr>
            <w:tcW w:w="262"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20</w:t>
            </w:r>
          </w:p>
        </w:tc>
        <w:tc>
          <w:tcPr>
            <w:tcW w:w="650"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Kachomo SC</w:t>
            </w:r>
          </w:p>
        </w:tc>
        <w:tc>
          <w:tcPr>
            <w:tcW w:w="585" w:type="pct"/>
            <w:shd w:val="clear" w:color="auto" w:fill="auto"/>
            <w:noWrap/>
            <w:vAlign w:val="bottom"/>
            <w:hideMark/>
          </w:tcPr>
          <w:p w:rsidR="00920B03" w:rsidRPr="00C62992" w:rsidRDefault="000403FB"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20</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w:t>
            </w:r>
          </w:p>
        </w:tc>
        <w:tc>
          <w:tcPr>
            <w:tcW w:w="58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0</w:t>
            </w:r>
          </w:p>
        </w:tc>
        <w:tc>
          <w:tcPr>
            <w:tcW w:w="58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w:t>
            </w:r>
          </w:p>
        </w:tc>
        <w:tc>
          <w:tcPr>
            <w:tcW w:w="585"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5</w:t>
            </w:r>
          </w:p>
        </w:tc>
        <w:tc>
          <w:tcPr>
            <w:tcW w:w="649" w:type="pct"/>
            <w:shd w:val="clear" w:color="auto" w:fill="auto"/>
            <w:noWrap/>
            <w:vAlign w:val="bottom"/>
            <w:hideMark/>
          </w:tcPr>
          <w:p w:rsidR="00920B03" w:rsidRPr="00C62992" w:rsidRDefault="00920B03" w:rsidP="004D402E">
            <w:pPr>
              <w:jc w:val="both"/>
              <w:rPr>
                <w:rFonts w:ascii="Century Gothic" w:hAnsi="Century Gothic" w:cs="Calibri"/>
                <w:i/>
                <w:iCs/>
                <w:sz w:val="24"/>
                <w:szCs w:val="24"/>
              </w:rPr>
            </w:pPr>
            <w:r w:rsidRPr="00C62992">
              <w:rPr>
                <w:rFonts w:ascii="Century Gothic" w:hAnsi="Century Gothic" w:cs="Calibri"/>
                <w:i/>
                <w:iCs/>
                <w:sz w:val="24"/>
                <w:szCs w:val="24"/>
              </w:rPr>
              <w:t xml:space="preserve">      </w:t>
            </w:r>
            <w:r w:rsidR="000403FB" w:rsidRPr="00C62992">
              <w:rPr>
                <w:rFonts w:ascii="Century Gothic" w:hAnsi="Century Gothic" w:cs="Calibri"/>
                <w:i/>
                <w:iCs/>
                <w:sz w:val="24"/>
                <w:szCs w:val="24"/>
              </w:rPr>
              <w:t>10,004</w:t>
            </w:r>
            <w:r w:rsidRPr="00C62992">
              <w:rPr>
                <w:rFonts w:ascii="Century Gothic" w:hAnsi="Century Gothic" w:cs="Calibri"/>
                <w:i/>
                <w:iCs/>
                <w:sz w:val="24"/>
                <w:szCs w:val="24"/>
              </w:rPr>
              <w:t xml:space="preserve"> </w:t>
            </w:r>
          </w:p>
        </w:tc>
        <w:tc>
          <w:tcPr>
            <w:tcW w:w="519" w:type="pct"/>
            <w:shd w:val="clear" w:color="auto" w:fill="auto"/>
            <w:noWrap/>
            <w:vAlign w:val="bottom"/>
            <w:hideMark/>
          </w:tcPr>
          <w:p w:rsidR="00920B03" w:rsidRPr="00C62992" w:rsidRDefault="000403FB"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82</w:t>
            </w:r>
          </w:p>
        </w:tc>
      </w:tr>
      <w:tr w:rsidR="00C62992" w:rsidRPr="00C62992" w:rsidTr="0067551C">
        <w:trPr>
          <w:trHeight w:val="308"/>
        </w:trPr>
        <w:tc>
          <w:tcPr>
            <w:tcW w:w="262" w:type="pct"/>
            <w:shd w:val="clear" w:color="auto" w:fill="auto"/>
            <w:noWrap/>
            <w:vAlign w:val="bottom"/>
          </w:tcPr>
          <w:p w:rsidR="00920B03" w:rsidRPr="00C62992" w:rsidRDefault="00920B03" w:rsidP="004D402E">
            <w:pPr>
              <w:spacing w:after="0" w:line="240" w:lineRule="auto"/>
              <w:jc w:val="both"/>
              <w:rPr>
                <w:rFonts w:ascii="Century Gothic" w:eastAsia="Times New Roman" w:hAnsi="Century Gothic" w:cs="Calibri"/>
                <w:sz w:val="24"/>
                <w:szCs w:val="24"/>
              </w:rPr>
            </w:pPr>
          </w:p>
        </w:tc>
        <w:tc>
          <w:tcPr>
            <w:tcW w:w="650" w:type="pct"/>
            <w:shd w:val="clear" w:color="auto" w:fill="auto"/>
            <w:noWrap/>
            <w:vAlign w:val="bottom"/>
          </w:tcPr>
          <w:p w:rsidR="00920B03" w:rsidRPr="00C62992" w:rsidRDefault="00920B03" w:rsidP="004D402E">
            <w:pPr>
              <w:spacing w:after="0" w:line="240" w:lineRule="auto"/>
              <w:jc w:val="both"/>
              <w:rPr>
                <w:rFonts w:ascii="Century Gothic" w:eastAsia="Times New Roman" w:hAnsi="Century Gothic" w:cs="Calibri"/>
                <w:b/>
                <w:sz w:val="24"/>
                <w:szCs w:val="24"/>
              </w:rPr>
            </w:pPr>
            <w:r w:rsidRPr="00C62992">
              <w:rPr>
                <w:rFonts w:ascii="Century Gothic" w:eastAsia="Times New Roman" w:hAnsi="Century Gothic" w:cs="Calibri"/>
                <w:b/>
                <w:sz w:val="24"/>
                <w:szCs w:val="24"/>
              </w:rPr>
              <w:t>Total</w:t>
            </w:r>
          </w:p>
        </w:tc>
        <w:tc>
          <w:tcPr>
            <w:tcW w:w="585" w:type="pct"/>
            <w:shd w:val="clear" w:color="auto" w:fill="auto"/>
            <w:noWrap/>
            <w:vAlign w:val="bottom"/>
          </w:tcPr>
          <w:p w:rsidR="00920B03" w:rsidRPr="00C62992" w:rsidRDefault="00E47EA1" w:rsidP="004D402E">
            <w:pPr>
              <w:spacing w:after="0" w:line="240" w:lineRule="auto"/>
              <w:jc w:val="both"/>
              <w:rPr>
                <w:rFonts w:ascii="Century Gothic" w:eastAsia="Times New Roman" w:hAnsi="Century Gothic" w:cs="Calibri"/>
                <w:b/>
                <w:sz w:val="24"/>
                <w:szCs w:val="24"/>
              </w:rPr>
            </w:pPr>
            <w:r w:rsidRPr="00C62992">
              <w:rPr>
                <w:rFonts w:ascii="Century Gothic" w:eastAsia="Times New Roman" w:hAnsi="Century Gothic" w:cs="Calibri"/>
                <w:b/>
                <w:sz w:val="24"/>
                <w:szCs w:val="24"/>
              </w:rPr>
              <w:t>498</w:t>
            </w:r>
          </w:p>
        </w:tc>
        <w:tc>
          <w:tcPr>
            <w:tcW w:w="584" w:type="pct"/>
            <w:shd w:val="clear" w:color="auto" w:fill="auto"/>
            <w:noWrap/>
            <w:vAlign w:val="bottom"/>
          </w:tcPr>
          <w:p w:rsidR="00920B03" w:rsidRPr="00C62992" w:rsidRDefault="00920B03" w:rsidP="004D402E">
            <w:pPr>
              <w:spacing w:after="0" w:line="240" w:lineRule="auto"/>
              <w:jc w:val="both"/>
              <w:rPr>
                <w:rFonts w:ascii="Century Gothic" w:eastAsia="Times New Roman" w:hAnsi="Century Gothic" w:cs="Calibri"/>
                <w:b/>
                <w:sz w:val="24"/>
                <w:szCs w:val="24"/>
              </w:rPr>
            </w:pPr>
            <w:r w:rsidRPr="00C62992">
              <w:rPr>
                <w:rFonts w:ascii="Century Gothic" w:eastAsia="Times New Roman" w:hAnsi="Century Gothic" w:cs="Calibri"/>
                <w:b/>
                <w:sz w:val="24"/>
                <w:szCs w:val="24"/>
              </w:rPr>
              <w:t>43</w:t>
            </w:r>
          </w:p>
        </w:tc>
        <w:tc>
          <w:tcPr>
            <w:tcW w:w="584" w:type="pct"/>
            <w:shd w:val="clear" w:color="auto" w:fill="auto"/>
            <w:noWrap/>
            <w:vAlign w:val="bottom"/>
          </w:tcPr>
          <w:p w:rsidR="00920B03" w:rsidRPr="00C62992" w:rsidRDefault="00E47EA1" w:rsidP="004D402E">
            <w:pPr>
              <w:spacing w:after="0" w:line="240" w:lineRule="auto"/>
              <w:jc w:val="both"/>
              <w:rPr>
                <w:rFonts w:ascii="Century Gothic" w:eastAsia="Times New Roman" w:hAnsi="Century Gothic" w:cs="Calibri"/>
                <w:b/>
                <w:sz w:val="24"/>
                <w:szCs w:val="24"/>
              </w:rPr>
            </w:pPr>
            <w:r w:rsidRPr="00C62992">
              <w:rPr>
                <w:rFonts w:ascii="Century Gothic" w:eastAsia="Times New Roman" w:hAnsi="Century Gothic" w:cs="Calibri"/>
                <w:b/>
                <w:sz w:val="24"/>
                <w:szCs w:val="24"/>
              </w:rPr>
              <w:t>165</w:t>
            </w:r>
          </w:p>
        </w:tc>
        <w:tc>
          <w:tcPr>
            <w:tcW w:w="583" w:type="pct"/>
            <w:shd w:val="clear" w:color="auto" w:fill="auto"/>
            <w:noWrap/>
            <w:vAlign w:val="bottom"/>
          </w:tcPr>
          <w:p w:rsidR="00920B03" w:rsidRPr="00C62992" w:rsidRDefault="00920B03" w:rsidP="004D402E">
            <w:pPr>
              <w:spacing w:after="0" w:line="240" w:lineRule="auto"/>
              <w:jc w:val="both"/>
              <w:rPr>
                <w:rFonts w:ascii="Century Gothic" w:eastAsia="Times New Roman" w:hAnsi="Century Gothic" w:cs="Calibri"/>
                <w:b/>
                <w:sz w:val="24"/>
                <w:szCs w:val="24"/>
              </w:rPr>
            </w:pPr>
            <w:r w:rsidRPr="00C62992">
              <w:rPr>
                <w:rFonts w:ascii="Century Gothic" w:eastAsia="Times New Roman" w:hAnsi="Century Gothic" w:cs="Calibri"/>
                <w:b/>
                <w:sz w:val="24"/>
                <w:szCs w:val="24"/>
              </w:rPr>
              <w:t>71</w:t>
            </w:r>
          </w:p>
        </w:tc>
        <w:tc>
          <w:tcPr>
            <w:tcW w:w="585" w:type="pct"/>
            <w:shd w:val="clear" w:color="auto" w:fill="auto"/>
            <w:noWrap/>
            <w:vAlign w:val="bottom"/>
          </w:tcPr>
          <w:p w:rsidR="00920B03" w:rsidRPr="00C62992" w:rsidRDefault="00920B03" w:rsidP="004D402E">
            <w:pPr>
              <w:spacing w:after="0" w:line="240" w:lineRule="auto"/>
              <w:jc w:val="both"/>
              <w:rPr>
                <w:rFonts w:ascii="Century Gothic" w:eastAsia="Times New Roman" w:hAnsi="Century Gothic" w:cs="Calibri"/>
                <w:b/>
                <w:sz w:val="24"/>
                <w:szCs w:val="24"/>
              </w:rPr>
            </w:pPr>
            <w:r w:rsidRPr="00C62992">
              <w:rPr>
                <w:rFonts w:ascii="Century Gothic" w:eastAsia="Times New Roman" w:hAnsi="Century Gothic" w:cs="Calibri"/>
                <w:b/>
                <w:sz w:val="24"/>
                <w:szCs w:val="24"/>
              </w:rPr>
              <w:t>240</w:t>
            </w:r>
          </w:p>
        </w:tc>
        <w:tc>
          <w:tcPr>
            <w:tcW w:w="649" w:type="pct"/>
            <w:shd w:val="clear" w:color="auto" w:fill="auto"/>
            <w:noWrap/>
            <w:vAlign w:val="bottom"/>
          </w:tcPr>
          <w:p w:rsidR="00920B03" w:rsidRPr="00C62992" w:rsidRDefault="00920B03" w:rsidP="004D402E">
            <w:pPr>
              <w:jc w:val="both"/>
              <w:rPr>
                <w:rFonts w:ascii="Century Gothic" w:hAnsi="Century Gothic" w:cs="Calibri"/>
                <w:b/>
                <w:i/>
                <w:iCs/>
                <w:sz w:val="24"/>
                <w:szCs w:val="24"/>
              </w:rPr>
            </w:pPr>
            <w:r w:rsidRPr="00C62992">
              <w:rPr>
                <w:rFonts w:ascii="Century Gothic" w:hAnsi="Century Gothic" w:cs="Calibri"/>
                <w:b/>
                <w:i/>
                <w:iCs/>
                <w:sz w:val="24"/>
                <w:szCs w:val="24"/>
              </w:rPr>
              <w:t>339,002</w:t>
            </w:r>
          </w:p>
        </w:tc>
        <w:tc>
          <w:tcPr>
            <w:tcW w:w="519" w:type="pct"/>
            <w:shd w:val="clear" w:color="auto" w:fill="auto"/>
            <w:noWrap/>
            <w:vAlign w:val="bottom"/>
          </w:tcPr>
          <w:p w:rsidR="00920B03" w:rsidRPr="00C62992" w:rsidRDefault="00920B03" w:rsidP="004D402E">
            <w:pPr>
              <w:spacing w:after="0" w:line="240" w:lineRule="auto"/>
              <w:jc w:val="both"/>
              <w:rPr>
                <w:rFonts w:ascii="Century Gothic" w:eastAsia="Times New Roman" w:hAnsi="Century Gothic" w:cs="Calibri"/>
                <w:b/>
                <w:sz w:val="24"/>
                <w:szCs w:val="24"/>
              </w:rPr>
            </w:pPr>
            <w:r w:rsidRPr="00C62992">
              <w:rPr>
                <w:rFonts w:ascii="Century Gothic" w:eastAsia="Times New Roman" w:hAnsi="Century Gothic" w:cs="Calibri"/>
                <w:b/>
                <w:sz w:val="24"/>
                <w:szCs w:val="24"/>
              </w:rPr>
              <w:t>7</w:t>
            </w:r>
            <w:r w:rsidR="00A846A4" w:rsidRPr="00C62992">
              <w:rPr>
                <w:rFonts w:ascii="Century Gothic" w:eastAsia="Times New Roman" w:hAnsi="Century Gothic" w:cs="Calibri"/>
                <w:b/>
                <w:sz w:val="24"/>
                <w:szCs w:val="24"/>
              </w:rPr>
              <w:t>6</w:t>
            </w:r>
            <w:r w:rsidRPr="00C62992">
              <w:rPr>
                <w:rFonts w:ascii="Century Gothic" w:eastAsia="Times New Roman" w:hAnsi="Century Gothic" w:cs="Calibri"/>
                <w:b/>
                <w:sz w:val="24"/>
                <w:szCs w:val="24"/>
              </w:rPr>
              <w:t>.</w:t>
            </w:r>
            <w:r w:rsidR="001518AD" w:rsidRPr="00C62992">
              <w:rPr>
                <w:rFonts w:ascii="Century Gothic" w:eastAsia="Times New Roman" w:hAnsi="Century Gothic" w:cs="Calibri"/>
                <w:b/>
                <w:sz w:val="24"/>
                <w:szCs w:val="24"/>
              </w:rPr>
              <w:t>5</w:t>
            </w:r>
          </w:p>
        </w:tc>
      </w:tr>
    </w:tbl>
    <w:p w:rsidR="00920B03" w:rsidRPr="00C62992" w:rsidRDefault="00920B03" w:rsidP="004D402E">
      <w:pPr>
        <w:jc w:val="both"/>
        <w:rPr>
          <w:rFonts w:ascii="Century Gothic" w:hAnsi="Century Gothic"/>
          <w:sz w:val="24"/>
          <w:szCs w:val="24"/>
        </w:rPr>
      </w:pPr>
    </w:p>
    <w:p w:rsidR="00700E04" w:rsidRPr="00C62992" w:rsidRDefault="00700E04" w:rsidP="004D402E">
      <w:pPr>
        <w:jc w:val="both"/>
        <w:rPr>
          <w:rFonts w:ascii="Century Gothic" w:hAnsi="Century Gothic"/>
          <w:b/>
          <w:sz w:val="24"/>
          <w:szCs w:val="24"/>
        </w:rPr>
      </w:pPr>
    </w:p>
    <w:p w:rsidR="00920B03" w:rsidRPr="00C62992" w:rsidRDefault="00920B03" w:rsidP="004D402E">
      <w:pPr>
        <w:jc w:val="both"/>
        <w:rPr>
          <w:rFonts w:ascii="Century Gothic" w:hAnsi="Century Gothic"/>
          <w:b/>
          <w:sz w:val="24"/>
          <w:szCs w:val="24"/>
        </w:rPr>
      </w:pPr>
      <w:r w:rsidRPr="00C62992">
        <w:rPr>
          <w:rFonts w:ascii="Century Gothic" w:hAnsi="Century Gothic"/>
          <w:b/>
          <w:sz w:val="24"/>
          <w:szCs w:val="24"/>
        </w:rPr>
        <w:lastRenderedPageBreak/>
        <w:t>(viii) Staffing level per Department (Including Lower Local Governments</w:t>
      </w:r>
    </w:p>
    <w:tbl>
      <w:tblPr>
        <w:tblW w:w="48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4"/>
        <w:gridCol w:w="2433"/>
        <w:gridCol w:w="2948"/>
      </w:tblGrid>
      <w:tr w:rsidR="00C62992" w:rsidRPr="00C62992" w:rsidTr="008620AE">
        <w:trPr>
          <w:trHeight w:val="300"/>
          <w:tblHeader/>
          <w:jc w:val="center"/>
        </w:trPr>
        <w:tc>
          <w:tcPr>
            <w:tcW w:w="2094" w:type="pct"/>
            <w:shd w:val="clear" w:color="auto" w:fill="000000" w:themeFill="text1"/>
            <w:noWrap/>
            <w:vAlign w:val="bottom"/>
            <w:hideMark/>
          </w:tcPr>
          <w:p w:rsidR="00920B03" w:rsidRPr="00C62992" w:rsidRDefault="00920B03" w:rsidP="004D402E">
            <w:pPr>
              <w:spacing w:after="0" w:line="240" w:lineRule="auto"/>
              <w:jc w:val="both"/>
              <w:rPr>
                <w:rFonts w:ascii="Century Gothic" w:eastAsia="Times New Roman" w:hAnsi="Century Gothic" w:cs="Calibri"/>
                <w:b/>
                <w:sz w:val="24"/>
                <w:szCs w:val="24"/>
              </w:rPr>
            </w:pPr>
            <w:r w:rsidRPr="00C62992">
              <w:rPr>
                <w:rFonts w:ascii="Century Gothic" w:eastAsia="Times New Roman" w:hAnsi="Century Gothic" w:cs="Calibri"/>
                <w:b/>
                <w:sz w:val="24"/>
                <w:szCs w:val="24"/>
              </w:rPr>
              <w:t>Dept</w:t>
            </w:r>
          </w:p>
        </w:tc>
        <w:tc>
          <w:tcPr>
            <w:tcW w:w="1203" w:type="pct"/>
            <w:shd w:val="clear" w:color="auto" w:fill="000000" w:themeFill="text1"/>
            <w:noWrap/>
            <w:vAlign w:val="bottom"/>
            <w:hideMark/>
          </w:tcPr>
          <w:p w:rsidR="00920B03" w:rsidRPr="00C62992" w:rsidRDefault="00B45638" w:rsidP="004D402E">
            <w:pPr>
              <w:spacing w:after="0" w:line="240" w:lineRule="auto"/>
              <w:jc w:val="both"/>
              <w:rPr>
                <w:rFonts w:ascii="Century Gothic" w:eastAsia="Times New Roman" w:hAnsi="Century Gothic" w:cs="Calibri"/>
                <w:b/>
                <w:sz w:val="24"/>
                <w:szCs w:val="24"/>
              </w:rPr>
            </w:pPr>
            <w:r w:rsidRPr="00C62992">
              <w:rPr>
                <w:rFonts w:ascii="Century Gothic" w:eastAsia="Times New Roman" w:hAnsi="Century Gothic" w:cs="Calibri"/>
                <w:b/>
                <w:sz w:val="24"/>
                <w:szCs w:val="24"/>
              </w:rPr>
              <w:t>Staff in</w:t>
            </w:r>
            <w:r w:rsidR="00920B03" w:rsidRPr="00C62992">
              <w:rPr>
                <w:rFonts w:ascii="Century Gothic" w:eastAsia="Times New Roman" w:hAnsi="Century Gothic" w:cs="Calibri"/>
                <w:b/>
                <w:sz w:val="24"/>
                <w:szCs w:val="24"/>
              </w:rPr>
              <w:t xml:space="preserve"> post</w:t>
            </w:r>
          </w:p>
        </w:tc>
        <w:tc>
          <w:tcPr>
            <w:tcW w:w="1703" w:type="pct"/>
            <w:shd w:val="clear" w:color="auto" w:fill="000000" w:themeFill="text1"/>
            <w:noWrap/>
            <w:vAlign w:val="bottom"/>
            <w:hideMark/>
          </w:tcPr>
          <w:p w:rsidR="00920B03" w:rsidRPr="00C62992" w:rsidRDefault="00920B03" w:rsidP="004D402E">
            <w:pPr>
              <w:spacing w:after="0" w:line="240" w:lineRule="auto"/>
              <w:jc w:val="both"/>
              <w:rPr>
                <w:rFonts w:ascii="Century Gothic" w:eastAsia="Times New Roman" w:hAnsi="Century Gothic" w:cs="Calibri"/>
                <w:b/>
                <w:sz w:val="24"/>
                <w:szCs w:val="24"/>
              </w:rPr>
            </w:pPr>
            <w:r w:rsidRPr="00C62992">
              <w:rPr>
                <w:rFonts w:ascii="Century Gothic" w:eastAsia="Times New Roman" w:hAnsi="Century Gothic" w:cs="Calibri"/>
                <w:b/>
                <w:sz w:val="24"/>
                <w:szCs w:val="24"/>
              </w:rPr>
              <w:t>Wage for staff in post</w:t>
            </w:r>
          </w:p>
        </w:tc>
      </w:tr>
      <w:tr w:rsidR="00C62992" w:rsidRPr="00C62992" w:rsidTr="008620AE">
        <w:trPr>
          <w:trHeight w:val="300"/>
          <w:jc w:val="center"/>
        </w:trPr>
        <w:tc>
          <w:tcPr>
            <w:tcW w:w="209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 xml:space="preserve">Administration </w:t>
            </w:r>
          </w:p>
        </w:tc>
        <w:tc>
          <w:tcPr>
            <w:tcW w:w="120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151</w:t>
            </w:r>
          </w:p>
        </w:tc>
        <w:tc>
          <w:tcPr>
            <w:tcW w:w="170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982,469,232</w:t>
            </w:r>
          </w:p>
        </w:tc>
      </w:tr>
      <w:tr w:rsidR="00C62992" w:rsidRPr="00C62992" w:rsidTr="008620AE">
        <w:trPr>
          <w:trHeight w:val="300"/>
          <w:jc w:val="center"/>
        </w:trPr>
        <w:tc>
          <w:tcPr>
            <w:tcW w:w="209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Finance</w:t>
            </w:r>
          </w:p>
        </w:tc>
        <w:tc>
          <w:tcPr>
            <w:tcW w:w="120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32</w:t>
            </w:r>
          </w:p>
        </w:tc>
        <w:tc>
          <w:tcPr>
            <w:tcW w:w="170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229,843,488</w:t>
            </w:r>
          </w:p>
        </w:tc>
      </w:tr>
      <w:tr w:rsidR="00C62992" w:rsidRPr="00C62992" w:rsidTr="008620AE">
        <w:trPr>
          <w:trHeight w:val="300"/>
          <w:jc w:val="center"/>
        </w:trPr>
        <w:tc>
          <w:tcPr>
            <w:tcW w:w="209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Statutory Bodies</w:t>
            </w:r>
          </w:p>
        </w:tc>
        <w:tc>
          <w:tcPr>
            <w:tcW w:w="120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27</w:t>
            </w:r>
          </w:p>
        </w:tc>
        <w:tc>
          <w:tcPr>
            <w:tcW w:w="170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194,328,000</w:t>
            </w:r>
          </w:p>
        </w:tc>
      </w:tr>
      <w:tr w:rsidR="00C62992" w:rsidRPr="00C62992" w:rsidTr="008620AE">
        <w:trPr>
          <w:trHeight w:val="300"/>
          <w:jc w:val="center"/>
        </w:trPr>
        <w:tc>
          <w:tcPr>
            <w:tcW w:w="209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 xml:space="preserve">Production &amp; Marketing </w:t>
            </w:r>
          </w:p>
        </w:tc>
        <w:tc>
          <w:tcPr>
            <w:tcW w:w="120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26</w:t>
            </w:r>
          </w:p>
        </w:tc>
        <w:tc>
          <w:tcPr>
            <w:tcW w:w="170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1,052,400,000</w:t>
            </w:r>
          </w:p>
        </w:tc>
      </w:tr>
      <w:tr w:rsidR="00C62992" w:rsidRPr="00C62992" w:rsidTr="008620AE">
        <w:trPr>
          <w:trHeight w:val="300"/>
          <w:jc w:val="center"/>
        </w:trPr>
        <w:tc>
          <w:tcPr>
            <w:tcW w:w="209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Health</w:t>
            </w:r>
          </w:p>
        </w:tc>
        <w:tc>
          <w:tcPr>
            <w:tcW w:w="120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210</w:t>
            </w:r>
          </w:p>
        </w:tc>
        <w:tc>
          <w:tcPr>
            <w:tcW w:w="170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4,253,423,580</w:t>
            </w:r>
          </w:p>
        </w:tc>
      </w:tr>
      <w:tr w:rsidR="00C62992" w:rsidRPr="00C62992" w:rsidTr="008620AE">
        <w:trPr>
          <w:trHeight w:val="300"/>
          <w:jc w:val="center"/>
        </w:trPr>
        <w:tc>
          <w:tcPr>
            <w:tcW w:w="209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Education District</w:t>
            </w:r>
          </w:p>
        </w:tc>
        <w:tc>
          <w:tcPr>
            <w:tcW w:w="120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7</w:t>
            </w:r>
          </w:p>
        </w:tc>
        <w:tc>
          <w:tcPr>
            <w:tcW w:w="170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81,669,624</w:t>
            </w:r>
          </w:p>
        </w:tc>
      </w:tr>
      <w:tr w:rsidR="00C62992" w:rsidRPr="00C62992" w:rsidTr="008620AE">
        <w:trPr>
          <w:trHeight w:val="300"/>
          <w:jc w:val="center"/>
        </w:trPr>
        <w:tc>
          <w:tcPr>
            <w:tcW w:w="209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Education Primary</w:t>
            </w:r>
          </w:p>
        </w:tc>
        <w:tc>
          <w:tcPr>
            <w:tcW w:w="120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982</w:t>
            </w:r>
          </w:p>
        </w:tc>
        <w:tc>
          <w:tcPr>
            <w:tcW w:w="170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6,733,169,424</w:t>
            </w:r>
          </w:p>
        </w:tc>
      </w:tr>
      <w:tr w:rsidR="00C62992" w:rsidRPr="00C62992" w:rsidTr="008620AE">
        <w:trPr>
          <w:trHeight w:val="300"/>
          <w:jc w:val="center"/>
        </w:trPr>
        <w:tc>
          <w:tcPr>
            <w:tcW w:w="209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Education Secondary</w:t>
            </w:r>
          </w:p>
        </w:tc>
        <w:tc>
          <w:tcPr>
            <w:tcW w:w="120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258</w:t>
            </w:r>
          </w:p>
        </w:tc>
        <w:tc>
          <w:tcPr>
            <w:tcW w:w="170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5,462,341,848</w:t>
            </w:r>
          </w:p>
        </w:tc>
      </w:tr>
      <w:tr w:rsidR="00C62992" w:rsidRPr="00C62992" w:rsidTr="008620AE">
        <w:trPr>
          <w:trHeight w:val="300"/>
          <w:jc w:val="center"/>
        </w:trPr>
        <w:tc>
          <w:tcPr>
            <w:tcW w:w="209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Works &amp; Engineering</w:t>
            </w:r>
          </w:p>
        </w:tc>
        <w:tc>
          <w:tcPr>
            <w:tcW w:w="120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7</w:t>
            </w:r>
          </w:p>
        </w:tc>
        <w:tc>
          <w:tcPr>
            <w:tcW w:w="170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265,973,496</w:t>
            </w:r>
          </w:p>
        </w:tc>
      </w:tr>
      <w:tr w:rsidR="00C62992" w:rsidRPr="00C62992" w:rsidTr="008620AE">
        <w:trPr>
          <w:trHeight w:val="300"/>
          <w:jc w:val="center"/>
        </w:trPr>
        <w:tc>
          <w:tcPr>
            <w:tcW w:w="209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Natural Resources</w:t>
            </w:r>
          </w:p>
        </w:tc>
        <w:tc>
          <w:tcPr>
            <w:tcW w:w="120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6</w:t>
            </w:r>
          </w:p>
        </w:tc>
        <w:tc>
          <w:tcPr>
            <w:tcW w:w="170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250,083,384</w:t>
            </w:r>
          </w:p>
        </w:tc>
      </w:tr>
      <w:tr w:rsidR="00C62992" w:rsidRPr="00C62992" w:rsidTr="008620AE">
        <w:trPr>
          <w:trHeight w:val="300"/>
          <w:jc w:val="center"/>
        </w:trPr>
        <w:tc>
          <w:tcPr>
            <w:tcW w:w="209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Community Based services</w:t>
            </w:r>
          </w:p>
        </w:tc>
        <w:tc>
          <w:tcPr>
            <w:tcW w:w="120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15</w:t>
            </w:r>
          </w:p>
        </w:tc>
        <w:tc>
          <w:tcPr>
            <w:tcW w:w="170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157,041,804</w:t>
            </w:r>
          </w:p>
        </w:tc>
      </w:tr>
      <w:tr w:rsidR="00C62992" w:rsidRPr="00C62992" w:rsidTr="008620AE">
        <w:trPr>
          <w:trHeight w:val="300"/>
          <w:jc w:val="center"/>
        </w:trPr>
        <w:tc>
          <w:tcPr>
            <w:tcW w:w="209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Planning</w:t>
            </w:r>
          </w:p>
        </w:tc>
        <w:tc>
          <w:tcPr>
            <w:tcW w:w="120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2</w:t>
            </w:r>
          </w:p>
        </w:tc>
        <w:tc>
          <w:tcPr>
            <w:tcW w:w="170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30,320,088</w:t>
            </w:r>
          </w:p>
        </w:tc>
      </w:tr>
      <w:tr w:rsidR="00C62992" w:rsidRPr="00C62992" w:rsidTr="008620AE">
        <w:trPr>
          <w:trHeight w:val="300"/>
          <w:jc w:val="center"/>
        </w:trPr>
        <w:tc>
          <w:tcPr>
            <w:tcW w:w="2094"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Internal audit</w:t>
            </w:r>
          </w:p>
        </w:tc>
        <w:tc>
          <w:tcPr>
            <w:tcW w:w="120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3</w:t>
            </w:r>
          </w:p>
        </w:tc>
        <w:tc>
          <w:tcPr>
            <w:tcW w:w="170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38,950,536</w:t>
            </w:r>
          </w:p>
        </w:tc>
      </w:tr>
      <w:tr w:rsidR="00C62992" w:rsidRPr="00C62992" w:rsidTr="008620AE">
        <w:trPr>
          <w:trHeight w:val="300"/>
          <w:jc w:val="center"/>
        </w:trPr>
        <w:tc>
          <w:tcPr>
            <w:tcW w:w="2094" w:type="pct"/>
            <w:shd w:val="clear" w:color="auto" w:fill="auto"/>
            <w:noWrap/>
            <w:vAlign w:val="bottom"/>
            <w:hideMark/>
          </w:tcPr>
          <w:p w:rsidR="00920B03" w:rsidRPr="00C62992" w:rsidRDefault="00EE1067"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Trade Industry &amp;</w:t>
            </w:r>
            <w:r w:rsidR="00920B03" w:rsidRPr="00C62992">
              <w:rPr>
                <w:rFonts w:ascii="Century Gothic" w:eastAsia="Times New Roman" w:hAnsi="Century Gothic" w:cs="Calibri"/>
                <w:sz w:val="24"/>
                <w:szCs w:val="24"/>
              </w:rPr>
              <w:t xml:space="preserve"> LED</w:t>
            </w:r>
          </w:p>
        </w:tc>
        <w:tc>
          <w:tcPr>
            <w:tcW w:w="120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5</w:t>
            </w:r>
          </w:p>
        </w:tc>
        <w:tc>
          <w:tcPr>
            <w:tcW w:w="1703" w:type="pct"/>
            <w:shd w:val="clear" w:color="auto" w:fill="auto"/>
            <w:noWrap/>
            <w:vAlign w:val="bottom"/>
            <w:hideMark/>
          </w:tcPr>
          <w:p w:rsidR="00920B03" w:rsidRPr="00C62992" w:rsidRDefault="00920B03" w:rsidP="004D402E">
            <w:pPr>
              <w:spacing w:after="0" w:line="240" w:lineRule="auto"/>
              <w:jc w:val="both"/>
              <w:rPr>
                <w:rFonts w:ascii="Century Gothic" w:eastAsia="Times New Roman" w:hAnsi="Century Gothic" w:cs="Calibri"/>
                <w:sz w:val="24"/>
                <w:szCs w:val="24"/>
              </w:rPr>
            </w:pPr>
            <w:r w:rsidRPr="00C62992">
              <w:rPr>
                <w:rFonts w:ascii="Century Gothic" w:eastAsia="Times New Roman" w:hAnsi="Century Gothic" w:cs="Calibri"/>
                <w:sz w:val="24"/>
                <w:szCs w:val="24"/>
              </w:rPr>
              <w:t>60,074,100</w:t>
            </w:r>
          </w:p>
        </w:tc>
      </w:tr>
      <w:tr w:rsidR="00C62992" w:rsidRPr="00C62992" w:rsidTr="008620AE">
        <w:trPr>
          <w:trHeight w:val="300"/>
          <w:jc w:val="center"/>
        </w:trPr>
        <w:tc>
          <w:tcPr>
            <w:tcW w:w="2094" w:type="pct"/>
            <w:shd w:val="clear" w:color="auto" w:fill="000000" w:themeFill="text1"/>
            <w:noWrap/>
            <w:vAlign w:val="bottom"/>
            <w:hideMark/>
          </w:tcPr>
          <w:p w:rsidR="00920B03" w:rsidRPr="00C62992" w:rsidRDefault="00920B03" w:rsidP="004D402E">
            <w:pPr>
              <w:spacing w:after="0" w:line="240" w:lineRule="auto"/>
              <w:jc w:val="both"/>
              <w:rPr>
                <w:rFonts w:ascii="Century Gothic" w:eastAsia="Times New Roman" w:hAnsi="Century Gothic" w:cs="Calibri"/>
                <w:b/>
                <w:bCs/>
                <w:sz w:val="24"/>
                <w:szCs w:val="24"/>
              </w:rPr>
            </w:pPr>
            <w:r w:rsidRPr="00C62992">
              <w:rPr>
                <w:rFonts w:ascii="Century Gothic" w:eastAsia="Times New Roman" w:hAnsi="Century Gothic" w:cs="Calibri"/>
                <w:b/>
                <w:bCs/>
                <w:sz w:val="24"/>
                <w:szCs w:val="24"/>
              </w:rPr>
              <w:t>Total</w:t>
            </w:r>
          </w:p>
        </w:tc>
        <w:tc>
          <w:tcPr>
            <w:tcW w:w="1203" w:type="pct"/>
            <w:shd w:val="clear" w:color="auto" w:fill="000000" w:themeFill="text1"/>
            <w:noWrap/>
            <w:vAlign w:val="bottom"/>
            <w:hideMark/>
          </w:tcPr>
          <w:p w:rsidR="00920B03" w:rsidRPr="00C62992" w:rsidRDefault="00920B03" w:rsidP="004D402E">
            <w:pPr>
              <w:spacing w:after="0" w:line="240" w:lineRule="auto"/>
              <w:jc w:val="both"/>
              <w:rPr>
                <w:rFonts w:ascii="Century Gothic" w:eastAsia="Times New Roman" w:hAnsi="Century Gothic" w:cs="Calibri"/>
                <w:b/>
                <w:bCs/>
                <w:sz w:val="24"/>
                <w:szCs w:val="24"/>
              </w:rPr>
            </w:pPr>
            <w:r w:rsidRPr="00C62992">
              <w:rPr>
                <w:rFonts w:ascii="Century Gothic" w:eastAsia="Times New Roman" w:hAnsi="Century Gothic" w:cs="Calibri"/>
                <w:b/>
                <w:bCs/>
                <w:sz w:val="24"/>
                <w:szCs w:val="24"/>
              </w:rPr>
              <w:t xml:space="preserve">                        1,731 </w:t>
            </w:r>
          </w:p>
        </w:tc>
        <w:tc>
          <w:tcPr>
            <w:tcW w:w="1703" w:type="pct"/>
            <w:shd w:val="clear" w:color="auto" w:fill="000000" w:themeFill="text1"/>
            <w:noWrap/>
            <w:vAlign w:val="bottom"/>
            <w:hideMark/>
          </w:tcPr>
          <w:p w:rsidR="00920B03" w:rsidRPr="00C62992" w:rsidRDefault="00920B03" w:rsidP="004D402E">
            <w:pPr>
              <w:spacing w:after="0" w:line="240" w:lineRule="auto"/>
              <w:jc w:val="both"/>
              <w:rPr>
                <w:rFonts w:ascii="Century Gothic" w:eastAsia="Times New Roman" w:hAnsi="Century Gothic" w:cs="Calibri"/>
                <w:b/>
                <w:bCs/>
                <w:sz w:val="24"/>
                <w:szCs w:val="24"/>
              </w:rPr>
            </w:pPr>
            <w:r w:rsidRPr="00C62992">
              <w:rPr>
                <w:rFonts w:ascii="Century Gothic" w:eastAsia="Times New Roman" w:hAnsi="Century Gothic" w:cs="Calibri"/>
                <w:b/>
                <w:bCs/>
                <w:sz w:val="24"/>
                <w:szCs w:val="24"/>
              </w:rPr>
              <w:t xml:space="preserve">           19,792,088,604 </w:t>
            </w:r>
          </w:p>
        </w:tc>
      </w:tr>
    </w:tbl>
    <w:p w:rsidR="00920B03" w:rsidRPr="00C62992" w:rsidRDefault="002A0F53" w:rsidP="004D402E">
      <w:pPr>
        <w:spacing w:line="360" w:lineRule="auto"/>
        <w:jc w:val="both"/>
        <w:rPr>
          <w:rFonts w:ascii="Century Gothic" w:hAnsi="Century Gothic"/>
          <w:sz w:val="24"/>
          <w:szCs w:val="24"/>
        </w:rPr>
      </w:pPr>
      <w:r w:rsidRPr="00C62992">
        <w:rPr>
          <w:rFonts w:ascii="Century Gothic" w:hAnsi="Century Gothic"/>
          <w:sz w:val="24"/>
          <w:szCs w:val="24"/>
        </w:rPr>
        <w:br/>
      </w:r>
      <w:r w:rsidR="00920B03" w:rsidRPr="00C62992">
        <w:rPr>
          <w:rFonts w:ascii="Century Gothic" w:hAnsi="Century Gothic"/>
          <w:sz w:val="24"/>
          <w:szCs w:val="24"/>
        </w:rPr>
        <w:t xml:space="preserve">The </w:t>
      </w:r>
      <w:r w:rsidR="00E2156A" w:rsidRPr="00C62992">
        <w:rPr>
          <w:rFonts w:ascii="Century Gothic" w:hAnsi="Century Gothic"/>
          <w:sz w:val="24"/>
          <w:szCs w:val="24"/>
        </w:rPr>
        <w:t>district</w:t>
      </w:r>
      <w:r w:rsidR="00920B03" w:rsidRPr="00C62992">
        <w:rPr>
          <w:rFonts w:ascii="Century Gothic" w:hAnsi="Century Gothic"/>
          <w:sz w:val="24"/>
          <w:szCs w:val="24"/>
        </w:rPr>
        <w:t xml:space="preserve"> staffing position according to recently conducted payroll verification exercise by the Office of the Auditor General is 1,731 employees, majority of whom are primary school teachers (57%), Secondary school teachers (15%), and health workers (12%).  All heads of depa</w:t>
      </w:r>
      <w:r w:rsidR="000B299B" w:rsidRPr="00C62992">
        <w:rPr>
          <w:rFonts w:ascii="Century Gothic" w:hAnsi="Century Gothic"/>
          <w:sz w:val="24"/>
          <w:szCs w:val="24"/>
        </w:rPr>
        <w:t>rtment are substantively filled.</w:t>
      </w:r>
      <w:r w:rsidR="00920B03" w:rsidRPr="00C62992">
        <w:rPr>
          <w:rFonts w:ascii="Century Gothic" w:hAnsi="Century Gothic"/>
          <w:sz w:val="24"/>
          <w:szCs w:val="24"/>
        </w:rPr>
        <w:t xml:space="preserve"> All the </w:t>
      </w:r>
      <w:r w:rsidR="00A1246B" w:rsidRPr="00C62992">
        <w:rPr>
          <w:rFonts w:ascii="Century Gothic" w:hAnsi="Century Gothic"/>
          <w:sz w:val="24"/>
          <w:szCs w:val="24"/>
        </w:rPr>
        <w:t>six</w:t>
      </w:r>
      <w:r w:rsidR="00506020" w:rsidRPr="00C62992">
        <w:rPr>
          <w:rFonts w:ascii="Century Gothic" w:hAnsi="Century Gothic"/>
          <w:sz w:val="24"/>
          <w:szCs w:val="24"/>
        </w:rPr>
        <w:t xml:space="preserve"> </w:t>
      </w:r>
      <w:r w:rsidR="00920B03" w:rsidRPr="00C62992">
        <w:rPr>
          <w:rFonts w:ascii="Century Gothic" w:hAnsi="Century Gothic"/>
          <w:sz w:val="24"/>
          <w:szCs w:val="24"/>
        </w:rPr>
        <w:t>Town clerks ar</w:t>
      </w:r>
      <w:r w:rsidR="000B299B" w:rsidRPr="00C62992">
        <w:rPr>
          <w:rFonts w:ascii="Century Gothic" w:hAnsi="Century Gothic"/>
          <w:sz w:val="24"/>
          <w:szCs w:val="24"/>
        </w:rPr>
        <w:t>e substantively appointed and 14</w:t>
      </w:r>
      <w:r w:rsidR="00920B03" w:rsidRPr="00C62992">
        <w:rPr>
          <w:rFonts w:ascii="Century Gothic" w:hAnsi="Century Gothic"/>
          <w:sz w:val="24"/>
          <w:szCs w:val="24"/>
        </w:rPr>
        <w:t xml:space="preserve"> sub-county chief</w:t>
      </w:r>
      <w:r w:rsidR="00E2156A" w:rsidRPr="00C62992">
        <w:rPr>
          <w:rFonts w:ascii="Century Gothic" w:hAnsi="Century Gothic"/>
          <w:sz w:val="24"/>
          <w:szCs w:val="24"/>
        </w:rPr>
        <w:t>s equally</w:t>
      </w:r>
      <w:r w:rsidR="00920B03" w:rsidRPr="00C62992">
        <w:rPr>
          <w:rFonts w:ascii="Century Gothic" w:hAnsi="Century Gothic"/>
          <w:sz w:val="24"/>
          <w:szCs w:val="24"/>
        </w:rPr>
        <w:t xml:space="preserve"> </w:t>
      </w:r>
      <w:r w:rsidR="00506020" w:rsidRPr="00C62992">
        <w:rPr>
          <w:rFonts w:ascii="Century Gothic" w:hAnsi="Century Gothic"/>
          <w:sz w:val="24"/>
          <w:szCs w:val="24"/>
        </w:rPr>
        <w:t>filled</w:t>
      </w:r>
      <w:r w:rsidR="00920B03" w:rsidRPr="00C62992">
        <w:rPr>
          <w:rFonts w:ascii="Century Gothic" w:hAnsi="Century Gothic"/>
          <w:sz w:val="24"/>
          <w:szCs w:val="24"/>
        </w:rPr>
        <w:t>. All the</w:t>
      </w:r>
      <w:r w:rsidR="00E2156A" w:rsidRPr="00C62992">
        <w:rPr>
          <w:rFonts w:ascii="Century Gothic" w:hAnsi="Century Gothic"/>
          <w:sz w:val="24"/>
          <w:szCs w:val="24"/>
        </w:rPr>
        <w:t xml:space="preserve"> </w:t>
      </w:r>
      <w:r w:rsidR="00920B03" w:rsidRPr="00C62992">
        <w:rPr>
          <w:rFonts w:ascii="Century Gothic" w:hAnsi="Century Gothic"/>
          <w:sz w:val="24"/>
          <w:szCs w:val="24"/>
        </w:rPr>
        <w:t>76 parish chiefs/Town Agents are substantively filled for both the Town Councils and sub-counties. The health Department has an establishment structure of 529 staff with only 210 positions filled at 40% level of staffing according to the new health staffing structure from the Ministry of Health.  The Assistant Nursing Officers (Mid-</w:t>
      </w:r>
      <w:proofErr w:type="spellStart"/>
      <w:r w:rsidR="00920B03" w:rsidRPr="00C62992">
        <w:rPr>
          <w:rFonts w:ascii="Century Gothic" w:hAnsi="Century Gothic"/>
          <w:sz w:val="24"/>
          <w:szCs w:val="24"/>
        </w:rPr>
        <w:t>Wifery</w:t>
      </w:r>
      <w:proofErr w:type="spellEnd"/>
      <w:r w:rsidR="00920B03" w:rsidRPr="00C62992">
        <w:rPr>
          <w:rFonts w:ascii="Century Gothic" w:hAnsi="Century Gothic"/>
          <w:sz w:val="24"/>
          <w:szCs w:val="24"/>
        </w:rPr>
        <w:t xml:space="preserve">) are only 9 filled out of 19 required, enrolled mid-wives are only 21 filled out of 112 required. The same trend applies for assistant Nursing Officers, Enrolled Nurses, Registered Nurses/Mid-wives and other critical positions at all levels of health facilities. The </w:t>
      </w:r>
      <w:r w:rsidR="00506020" w:rsidRPr="00C62992">
        <w:rPr>
          <w:rFonts w:ascii="Century Gothic" w:hAnsi="Century Gothic"/>
          <w:sz w:val="24"/>
          <w:szCs w:val="24"/>
        </w:rPr>
        <w:t xml:space="preserve">district has received clearance to recruit a few health workers </w:t>
      </w:r>
      <w:r w:rsidR="00920B03" w:rsidRPr="00C62992">
        <w:rPr>
          <w:rFonts w:ascii="Century Gothic" w:hAnsi="Century Gothic"/>
          <w:sz w:val="24"/>
          <w:szCs w:val="24"/>
        </w:rPr>
        <w:t xml:space="preserve">from the Ministry of Public Service </w:t>
      </w:r>
      <w:r w:rsidR="00506020" w:rsidRPr="00C62992">
        <w:rPr>
          <w:rFonts w:ascii="Century Gothic" w:hAnsi="Century Gothic"/>
          <w:sz w:val="24"/>
          <w:szCs w:val="24"/>
        </w:rPr>
        <w:t>basing on the little available wage</w:t>
      </w:r>
      <w:r w:rsidR="00920B03" w:rsidRPr="00C62992">
        <w:rPr>
          <w:rFonts w:ascii="Century Gothic" w:hAnsi="Century Gothic"/>
          <w:sz w:val="24"/>
          <w:szCs w:val="24"/>
        </w:rPr>
        <w:t xml:space="preserve">. We have critical positions to be filled especially teachers </w:t>
      </w:r>
      <w:r w:rsidR="00506020" w:rsidRPr="00C62992">
        <w:rPr>
          <w:rFonts w:ascii="Century Gothic" w:hAnsi="Century Gothic"/>
          <w:sz w:val="24"/>
          <w:szCs w:val="24"/>
        </w:rPr>
        <w:t xml:space="preserve">of science in Secondary schools, Head Teachers in primary schools </w:t>
      </w:r>
      <w:r w:rsidR="00920B03" w:rsidRPr="00C62992">
        <w:rPr>
          <w:rFonts w:ascii="Century Gothic" w:hAnsi="Century Gothic"/>
          <w:sz w:val="24"/>
          <w:szCs w:val="24"/>
        </w:rPr>
        <w:t xml:space="preserve">but the wage requirement is not </w:t>
      </w:r>
      <w:r w:rsidR="00920B03" w:rsidRPr="00C62992">
        <w:rPr>
          <w:rFonts w:ascii="Century Gothic" w:hAnsi="Century Gothic"/>
          <w:sz w:val="24"/>
          <w:szCs w:val="24"/>
        </w:rPr>
        <w:lastRenderedPageBreak/>
        <w:t>adequate.</w:t>
      </w:r>
      <w:r w:rsidR="00B45638" w:rsidRPr="00C62992">
        <w:rPr>
          <w:rFonts w:ascii="Century Gothic" w:hAnsi="Century Gothic"/>
          <w:sz w:val="24"/>
          <w:szCs w:val="24"/>
        </w:rPr>
        <w:t xml:space="preserve"> </w:t>
      </w:r>
      <w:proofErr w:type="gramStart"/>
      <w:r w:rsidR="00B45638" w:rsidRPr="00C62992">
        <w:rPr>
          <w:rFonts w:ascii="Century Gothic" w:hAnsi="Century Gothic"/>
          <w:sz w:val="24"/>
          <w:szCs w:val="24"/>
        </w:rPr>
        <w:t>The  overall</w:t>
      </w:r>
      <w:proofErr w:type="gramEnd"/>
      <w:r w:rsidR="00B45638" w:rsidRPr="00C62992">
        <w:rPr>
          <w:rFonts w:ascii="Century Gothic" w:hAnsi="Century Gothic"/>
          <w:sz w:val="24"/>
          <w:szCs w:val="24"/>
        </w:rPr>
        <w:t xml:space="preserve"> district staffing level stands at 60%</w:t>
      </w:r>
      <w:r w:rsidR="009E3E69" w:rsidRPr="00C62992">
        <w:rPr>
          <w:rFonts w:ascii="Century Gothic" w:hAnsi="Century Gothic"/>
          <w:sz w:val="24"/>
          <w:szCs w:val="24"/>
        </w:rPr>
        <w:t xml:space="preserve"> down from 84% while on the old health structure.</w:t>
      </w:r>
    </w:p>
    <w:p w:rsidR="00920B03" w:rsidRPr="00C62992" w:rsidRDefault="00920B03" w:rsidP="004D402E">
      <w:pPr>
        <w:jc w:val="both"/>
        <w:rPr>
          <w:rFonts w:ascii="Century Gothic" w:hAnsi="Century Gothic"/>
          <w:b/>
          <w:sz w:val="24"/>
          <w:szCs w:val="24"/>
        </w:rPr>
      </w:pPr>
      <w:r w:rsidRPr="00C62992">
        <w:rPr>
          <w:rFonts w:ascii="Century Gothic" w:hAnsi="Century Gothic"/>
          <w:b/>
          <w:sz w:val="24"/>
          <w:szCs w:val="24"/>
        </w:rPr>
        <w:t xml:space="preserve">2.0 Budget Performance </w:t>
      </w:r>
      <w:r w:rsidR="002A0F53" w:rsidRPr="00C62992">
        <w:rPr>
          <w:rFonts w:ascii="Century Gothic" w:hAnsi="Century Gothic"/>
          <w:b/>
          <w:sz w:val="24"/>
          <w:szCs w:val="24"/>
        </w:rPr>
        <w:t>for the last five years (FY 2019</w:t>
      </w:r>
      <w:r w:rsidR="00E457B6" w:rsidRPr="00C62992">
        <w:rPr>
          <w:rFonts w:ascii="Century Gothic" w:hAnsi="Century Gothic"/>
          <w:b/>
          <w:sz w:val="24"/>
          <w:szCs w:val="24"/>
        </w:rPr>
        <w:t>/2020-2022/2024</w:t>
      </w:r>
      <w:r w:rsidRPr="00C62992">
        <w:rPr>
          <w:rFonts w:ascii="Century Gothic" w:hAnsi="Century Gothic"/>
          <w:b/>
          <w:sz w:val="24"/>
          <w:szCs w:val="24"/>
        </w:rPr>
        <w:t>)</w:t>
      </w:r>
    </w:p>
    <w:p w:rsidR="00920B03" w:rsidRPr="00C62992" w:rsidRDefault="00920B03" w:rsidP="004D402E">
      <w:pPr>
        <w:jc w:val="both"/>
        <w:rPr>
          <w:rFonts w:ascii="Century Gothic" w:hAnsi="Century Gothic"/>
          <w:b/>
          <w:sz w:val="24"/>
          <w:szCs w:val="24"/>
        </w:rPr>
      </w:pPr>
      <w:r w:rsidRPr="00C62992">
        <w:rPr>
          <w:rFonts w:ascii="Century Gothic" w:hAnsi="Century Gothic"/>
          <w:b/>
          <w:sz w:val="24"/>
          <w:szCs w:val="24"/>
        </w:rPr>
        <w:t xml:space="preserve">(i) Budget Performance per revenue source </w:t>
      </w:r>
    </w:p>
    <w:tbl>
      <w:tblPr>
        <w:tblW w:w="0" w:type="auto"/>
        <w:jc w:val="center"/>
        <w:tblLook w:val="04A0" w:firstRow="1" w:lastRow="0" w:firstColumn="1" w:lastColumn="0" w:noHBand="0" w:noVBand="1"/>
      </w:tblPr>
      <w:tblGrid>
        <w:gridCol w:w="968"/>
        <w:gridCol w:w="829"/>
        <w:gridCol w:w="829"/>
        <w:gridCol w:w="828"/>
        <w:gridCol w:w="828"/>
        <w:gridCol w:w="449"/>
        <w:gridCol w:w="449"/>
        <w:gridCol w:w="976"/>
        <w:gridCol w:w="828"/>
        <w:gridCol w:w="828"/>
        <w:gridCol w:w="828"/>
        <w:gridCol w:w="602"/>
      </w:tblGrid>
      <w:tr w:rsidR="00C62992" w:rsidRPr="00C62992" w:rsidTr="000C6E08">
        <w:trPr>
          <w:trHeight w:val="590"/>
          <w:jc w:val="center"/>
        </w:trPr>
        <w:tc>
          <w:tcPr>
            <w:tcW w:w="939" w:type="dxa"/>
            <w:vMerge w:val="restart"/>
            <w:tcBorders>
              <w:top w:val="single" w:sz="8" w:space="0" w:color="auto"/>
              <w:left w:val="single" w:sz="8" w:space="0" w:color="auto"/>
              <w:bottom w:val="single" w:sz="8" w:space="0" w:color="000000"/>
              <w:right w:val="single" w:sz="8" w:space="0" w:color="auto"/>
            </w:tcBorders>
            <w:shd w:val="clear" w:color="000000" w:fill="000000"/>
            <w:vAlign w:val="center"/>
            <w:hideMark/>
          </w:tcPr>
          <w:p w:rsidR="002F163E" w:rsidRPr="00C62992" w:rsidRDefault="002F163E" w:rsidP="002F163E">
            <w:pPr>
              <w:spacing w:after="0" w:line="240" w:lineRule="auto"/>
              <w:jc w:val="both"/>
              <w:rPr>
                <w:rFonts w:ascii="Century Gothic" w:eastAsia="Times New Roman" w:hAnsi="Century Gothic" w:cs="Times New Roman"/>
                <w:b/>
                <w:bCs/>
                <w:sz w:val="18"/>
                <w:szCs w:val="18"/>
              </w:rPr>
            </w:pPr>
            <w:r w:rsidRPr="00C62992">
              <w:rPr>
                <w:rFonts w:ascii="Century Gothic" w:eastAsia="Times New Roman" w:hAnsi="Century Gothic" w:cs="Times New Roman"/>
                <w:b/>
                <w:bCs/>
                <w:sz w:val="18"/>
                <w:szCs w:val="18"/>
              </w:rPr>
              <w:t>Source of funds</w:t>
            </w:r>
          </w:p>
        </w:tc>
        <w:tc>
          <w:tcPr>
            <w:tcW w:w="0" w:type="auto"/>
            <w:gridSpan w:val="2"/>
            <w:tcBorders>
              <w:top w:val="single" w:sz="8" w:space="0" w:color="auto"/>
              <w:left w:val="nil"/>
              <w:bottom w:val="single" w:sz="8" w:space="0" w:color="auto"/>
              <w:right w:val="single" w:sz="8" w:space="0" w:color="000000"/>
            </w:tcBorders>
            <w:shd w:val="clear" w:color="000000" w:fill="000000"/>
            <w:vAlign w:val="center"/>
            <w:hideMark/>
          </w:tcPr>
          <w:p w:rsidR="002F163E" w:rsidRPr="00C62992" w:rsidRDefault="002F163E" w:rsidP="002F163E">
            <w:pPr>
              <w:spacing w:after="0" w:line="240" w:lineRule="auto"/>
              <w:jc w:val="both"/>
              <w:rPr>
                <w:rFonts w:ascii="Century Gothic" w:eastAsia="Times New Roman" w:hAnsi="Century Gothic" w:cs="Times New Roman"/>
                <w:b/>
                <w:bCs/>
                <w:sz w:val="18"/>
                <w:szCs w:val="18"/>
              </w:rPr>
            </w:pPr>
            <w:r w:rsidRPr="00C62992">
              <w:rPr>
                <w:rFonts w:ascii="Century Gothic" w:eastAsia="Times New Roman" w:hAnsi="Century Gothic" w:cs="Times New Roman"/>
                <w:b/>
                <w:bCs/>
                <w:sz w:val="18"/>
                <w:szCs w:val="18"/>
              </w:rPr>
              <w:t>2020/21 (000)</w:t>
            </w:r>
          </w:p>
        </w:tc>
        <w:tc>
          <w:tcPr>
            <w:tcW w:w="0" w:type="auto"/>
            <w:gridSpan w:val="3"/>
            <w:tcBorders>
              <w:top w:val="single" w:sz="8" w:space="0" w:color="auto"/>
              <w:left w:val="nil"/>
              <w:bottom w:val="single" w:sz="8" w:space="0" w:color="auto"/>
              <w:right w:val="single" w:sz="8" w:space="0" w:color="000000"/>
            </w:tcBorders>
            <w:shd w:val="clear" w:color="000000" w:fill="000000"/>
            <w:vAlign w:val="center"/>
            <w:hideMark/>
          </w:tcPr>
          <w:p w:rsidR="002F163E" w:rsidRPr="00C62992" w:rsidRDefault="002F163E" w:rsidP="002F163E">
            <w:pPr>
              <w:spacing w:after="0" w:line="240" w:lineRule="auto"/>
              <w:jc w:val="both"/>
              <w:rPr>
                <w:rFonts w:ascii="Century Gothic" w:eastAsia="Times New Roman" w:hAnsi="Century Gothic" w:cs="Times New Roman"/>
                <w:b/>
                <w:bCs/>
                <w:sz w:val="18"/>
                <w:szCs w:val="18"/>
              </w:rPr>
            </w:pPr>
            <w:r w:rsidRPr="00C62992">
              <w:rPr>
                <w:rFonts w:ascii="Century Gothic" w:eastAsia="Times New Roman" w:hAnsi="Century Gothic" w:cs="Times New Roman"/>
                <w:b/>
                <w:bCs/>
                <w:sz w:val="18"/>
                <w:szCs w:val="18"/>
              </w:rPr>
              <w:t>2021/22 (000)</w:t>
            </w:r>
          </w:p>
        </w:tc>
        <w:tc>
          <w:tcPr>
            <w:tcW w:w="0" w:type="auto"/>
            <w:gridSpan w:val="2"/>
            <w:tcBorders>
              <w:top w:val="single" w:sz="8" w:space="0" w:color="auto"/>
              <w:left w:val="nil"/>
              <w:bottom w:val="single" w:sz="8" w:space="0" w:color="auto"/>
              <w:right w:val="single" w:sz="8" w:space="0" w:color="000000"/>
            </w:tcBorders>
            <w:shd w:val="clear" w:color="000000" w:fill="000000"/>
            <w:vAlign w:val="center"/>
            <w:hideMark/>
          </w:tcPr>
          <w:p w:rsidR="002F163E" w:rsidRPr="00C62992" w:rsidRDefault="002F163E" w:rsidP="002F163E">
            <w:pPr>
              <w:spacing w:after="0" w:line="240" w:lineRule="auto"/>
              <w:jc w:val="both"/>
              <w:rPr>
                <w:rFonts w:ascii="Century Gothic" w:eastAsia="Times New Roman" w:hAnsi="Century Gothic" w:cs="Times New Roman"/>
                <w:b/>
                <w:bCs/>
                <w:sz w:val="18"/>
                <w:szCs w:val="18"/>
              </w:rPr>
            </w:pPr>
            <w:r w:rsidRPr="00C62992">
              <w:rPr>
                <w:rFonts w:ascii="Century Gothic" w:eastAsia="Times New Roman" w:hAnsi="Century Gothic" w:cs="Times New Roman"/>
                <w:b/>
                <w:bCs/>
                <w:sz w:val="18"/>
                <w:szCs w:val="18"/>
              </w:rPr>
              <w:t>2022/23(000)</w:t>
            </w:r>
          </w:p>
        </w:tc>
        <w:tc>
          <w:tcPr>
            <w:tcW w:w="0" w:type="auto"/>
            <w:gridSpan w:val="2"/>
            <w:tcBorders>
              <w:top w:val="single" w:sz="8" w:space="0" w:color="auto"/>
              <w:left w:val="nil"/>
              <w:bottom w:val="single" w:sz="8" w:space="0" w:color="auto"/>
              <w:right w:val="single" w:sz="8" w:space="0" w:color="000000"/>
            </w:tcBorders>
            <w:shd w:val="clear" w:color="000000" w:fill="000000"/>
            <w:vAlign w:val="center"/>
            <w:hideMark/>
          </w:tcPr>
          <w:p w:rsidR="002F163E" w:rsidRPr="00C62992" w:rsidRDefault="002F163E" w:rsidP="002F163E">
            <w:pPr>
              <w:spacing w:after="0" w:line="240" w:lineRule="auto"/>
              <w:jc w:val="both"/>
              <w:rPr>
                <w:rFonts w:ascii="Century Gothic" w:eastAsia="Times New Roman" w:hAnsi="Century Gothic" w:cs="Times New Roman"/>
                <w:b/>
                <w:bCs/>
                <w:sz w:val="18"/>
                <w:szCs w:val="18"/>
              </w:rPr>
            </w:pPr>
            <w:r w:rsidRPr="00C62992">
              <w:rPr>
                <w:rFonts w:ascii="Century Gothic" w:eastAsia="Times New Roman" w:hAnsi="Century Gothic" w:cs="Times New Roman"/>
                <w:b/>
                <w:bCs/>
                <w:sz w:val="18"/>
                <w:szCs w:val="18"/>
              </w:rPr>
              <w:t>2023/24 (000)</w:t>
            </w:r>
          </w:p>
        </w:tc>
        <w:tc>
          <w:tcPr>
            <w:tcW w:w="1396" w:type="dxa"/>
            <w:gridSpan w:val="2"/>
            <w:tcBorders>
              <w:top w:val="single" w:sz="8" w:space="0" w:color="auto"/>
              <w:left w:val="nil"/>
              <w:bottom w:val="single" w:sz="8" w:space="0" w:color="auto"/>
              <w:right w:val="single" w:sz="8" w:space="0" w:color="000000"/>
            </w:tcBorders>
            <w:shd w:val="clear" w:color="000000" w:fill="000000"/>
            <w:vAlign w:val="center"/>
            <w:hideMark/>
          </w:tcPr>
          <w:p w:rsidR="002F163E" w:rsidRPr="00C62992" w:rsidRDefault="002F163E" w:rsidP="002F163E">
            <w:pPr>
              <w:spacing w:after="0" w:line="240" w:lineRule="auto"/>
              <w:jc w:val="both"/>
              <w:rPr>
                <w:rFonts w:ascii="Century Gothic" w:eastAsia="Times New Roman" w:hAnsi="Century Gothic" w:cs="Times New Roman"/>
                <w:b/>
                <w:bCs/>
                <w:sz w:val="18"/>
                <w:szCs w:val="18"/>
              </w:rPr>
            </w:pPr>
            <w:r w:rsidRPr="00C62992">
              <w:rPr>
                <w:rFonts w:ascii="Century Gothic" w:eastAsia="Times New Roman" w:hAnsi="Century Gothic" w:cs="Times New Roman"/>
                <w:b/>
                <w:bCs/>
                <w:sz w:val="18"/>
                <w:szCs w:val="18"/>
              </w:rPr>
              <w:t>2024/25 (000)</w:t>
            </w:r>
          </w:p>
        </w:tc>
      </w:tr>
      <w:tr w:rsidR="00C62992" w:rsidRPr="00C62992" w:rsidTr="000C6E08">
        <w:trPr>
          <w:trHeight w:val="310"/>
          <w:jc w:val="center"/>
        </w:trPr>
        <w:tc>
          <w:tcPr>
            <w:tcW w:w="939" w:type="dxa"/>
            <w:vMerge/>
            <w:tcBorders>
              <w:top w:val="single" w:sz="8" w:space="0" w:color="auto"/>
              <w:left w:val="single" w:sz="8" w:space="0" w:color="auto"/>
              <w:bottom w:val="single" w:sz="8" w:space="0" w:color="000000"/>
              <w:right w:val="single" w:sz="8" w:space="0" w:color="auto"/>
            </w:tcBorders>
            <w:vAlign w:val="center"/>
            <w:hideMark/>
          </w:tcPr>
          <w:p w:rsidR="002F163E" w:rsidRPr="00C62992" w:rsidRDefault="002F163E" w:rsidP="002F163E">
            <w:pPr>
              <w:spacing w:after="0" w:line="240" w:lineRule="auto"/>
              <w:rPr>
                <w:rFonts w:ascii="Century Gothic" w:eastAsia="Times New Roman" w:hAnsi="Century Gothic" w:cs="Times New Roman"/>
                <w:b/>
                <w:bCs/>
                <w:sz w:val="18"/>
                <w:szCs w:val="18"/>
              </w:rPr>
            </w:pPr>
          </w:p>
        </w:tc>
        <w:tc>
          <w:tcPr>
            <w:tcW w:w="0" w:type="auto"/>
            <w:tcBorders>
              <w:top w:val="nil"/>
              <w:left w:val="nil"/>
              <w:bottom w:val="single" w:sz="8" w:space="0" w:color="auto"/>
              <w:right w:val="single" w:sz="8" w:space="0" w:color="auto"/>
            </w:tcBorders>
            <w:shd w:val="clear" w:color="000000" w:fill="000000"/>
            <w:vAlign w:val="center"/>
            <w:hideMark/>
          </w:tcPr>
          <w:p w:rsidR="002F163E" w:rsidRPr="00C62992" w:rsidRDefault="002F163E" w:rsidP="002F163E">
            <w:pPr>
              <w:spacing w:after="0" w:line="240" w:lineRule="auto"/>
              <w:jc w:val="both"/>
              <w:rPr>
                <w:rFonts w:ascii="Century Gothic" w:eastAsia="Times New Roman" w:hAnsi="Century Gothic" w:cs="Times New Roman"/>
                <w:b/>
                <w:bCs/>
                <w:sz w:val="18"/>
                <w:szCs w:val="18"/>
              </w:rPr>
            </w:pPr>
            <w:r w:rsidRPr="00C62992">
              <w:rPr>
                <w:rFonts w:ascii="Century Gothic" w:eastAsia="Times New Roman" w:hAnsi="Century Gothic" w:cs="Times New Roman"/>
                <w:b/>
                <w:bCs/>
                <w:sz w:val="18"/>
                <w:szCs w:val="18"/>
              </w:rPr>
              <w:t>Budget</w:t>
            </w:r>
          </w:p>
        </w:tc>
        <w:tc>
          <w:tcPr>
            <w:tcW w:w="0" w:type="auto"/>
            <w:tcBorders>
              <w:top w:val="nil"/>
              <w:left w:val="nil"/>
              <w:bottom w:val="single" w:sz="8" w:space="0" w:color="auto"/>
              <w:right w:val="single" w:sz="8" w:space="0" w:color="auto"/>
            </w:tcBorders>
            <w:shd w:val="clear" w:color="000000" w:fill="000000"/>
            <w:vAlign w:val="center"/>
            <w:hideMark/>
          </w:tcPr>
          <w:p w:rsidR="002F163E" w:rsidRPr="00C62992" w:rsidRDefault="002F163E" w:rsidP="002F163E">
            <w:pPr>
              <w:spacing w:after="0" w:line="240" w:lineRule="auto"/>
              <w:jc w:val="both"/>
              <w:rPr>
                <w:rFonts w:ascii="Century Gothic" w:eastAsia="Times New Roman" w:hAnsi="Century Gothic" w:cs="Times New Roman"/>
                <w:b/>
                <w:bCs/>
                <w:sz w:val="18"/>
                <w:szCs w:val="18"/>
              </w:rPr>
            </w:pPr>
            <w:r w:rsidRPr="00C62992">
              <w:rPr>
                <w:rFonts w:ascii="Century Gothic" w:eastAsia="Times New Roman" w:hAnsi="Century Gothic" w:cs="Times New Roman"/>
                <w:b/>
                <w:bCs/>
                <w:sz w:val="18"/>
                <w:szCs w:val="18"/>
              </w:rPr>
              <w:t>Actual</w:t>
            </w:r>
          </w:p>
        </w:tc>
        <w:tc>
          <w:tcPr>
            <w:tcW w:w="0" w:type="auto"/>
            <w:tcBorders>
              <w:top w:val="nil"/>
              <w:left w:val="nil"/>
              <w:bottom w:val="single" w:sz="8" w:space="0" w:color="auto"/>
              <w:right w:val="single" w:sz="8" w:space="0" w:color="auto"/>
            </w:tcBorders>
            <w:shd w:val="clear" w:color="000000" w:fill="000000"/>
            <w:vAlign w:val="center"/>
            <w:hideMark/>
          </w:tcPr>
          <w:p w:rsidR="002F163E" w:rsidRPr="00C62992" w:rsidRDefault="002F163E" w:rsidP="002F163E">
            <w:pPr>
              <w:spacing w:after="0" w:line="240" w:lineRule="auto"/>
              <w:jc w:val="both"/>
              <w:rPr>
                <w:rFonts w:ascii="Century Gothic" w:eastAsia="Times New Roman" w:hAnsi="Century Gothic" w:cs="Times New Roman"/>
                <w:b/>
                <w:bCs/>
                <w:sz w:val="18"/>
                <w:szCs w:val="18"/>
              </w:rPr>
            </w:pPr>
            <w:r w:rsidRPr="00C62992">
              <w:rPr>
                <w:rFonts w:ascii="Century Gothic" w:eastAsia="Times New Roman" w:hAnsi="Century Gothic" w:cs="Times New Roman"/>
                <w:b/>
                <w:bCs/>
                <w:sz w:val="18"/>
                <w:szCs w:val="18"/>
              </w:rPr>
              <w:t>Budget</w:t>
            </w:r>
          </w:p>
        </w:tc>
        <w:tc>
          <w:tcPr>
            <w:tcW w:w="0" w:type="auto"/>
            <w:tcBorders>
              <w:top w:val="nil"/>
              <w:left w:val="nil"/>
              <w:bottom w:val="single" w:sz="8" w:space="0" w:color="auto"/>
              <w:right w:val="single" w:sz="8" w:space="0" w:color="auto"/>
            </w:tcBorders>
            <w:shd w:val="clear" w:color="000000" w:fill="000000"/>
            <w:vAlign w:val="center"/>
            <w:hideMark/>
          </w:tcPr>
          <w:p w:rsidR="002F163E" w:rsidRPr="00C62992" w:rsidRDefault="002F163E" w:rsidP="002F163E">
            <w:pPr>
              <w:spacing w:after="0" w:line="240" w:lineRule="auto"/>
              <w:jc w:val="both"/>
              <w:rPr>
                <w:rFonts w:ascii="Century Gothic" w:eastAsia="Times New Roman" w:hAnsi="Century Gothic" w:cs="Times New Roman"/>
                <w:b/>
                <w:bCs/>
                <w:sz w:val="18"/>
                <w:szCs w:val="18"/>
              </w:rPr>
            </w:pPr>
            <w:r w:rsidRPr="00C62992">
              <w:rPr>
                <w:rFonts w:ascii="Century Gothic" w:eastAsia="Times New Roman" w:hAnsi="Century Gothic" w:cs="Times New Roman"/>
                <w:b/>
                <w:bCs/>
                <w:sz w:val="18"/>
                <w:szCs w:val="18"/>
              </w:rPr>
              <w:t>Actual</w:t>
            </w:r>
          </w:p>
        </w:tc>
        <w:tc>
          <w:tcPr>
            <w:tcW w:w="0" w:type="auto"/>
            <w:gridSpan w:val="2"/>
            <w:tcBorders>
              <w:top w:val="single" w:sz="8" w:space="0" w:color="auto"/>
              <w:left w:val="nil"/>
              <w:bottom w:val="single" w:sz="8" w:space="0" w:color="auto"/>
              <w:right w:val="single" w:sz="8" w:space="0" w:color="000000"/>
            </w:tcBorders>
            <w:shd w:val="clear" w:color="000000" w:fill="000000"/>
            <w:vAlign w:val="center"/>
            <w:hideMark/>
          </w:tcPr>
          <w:p w:rsidR="002F163E" w:rsidRPr="00C62992" w:rsidRDefault="002F163E" w:rsidP="002F163E">
            <w:pPr>
              <w:spacing w:after="0" w:line="240" w:lineRule="auto"/>
              <w:jc w:val="both"/>
              <w:rPr>
                <w:rFonts w:ascii="Century Gothic" w:eastAsia="Times New Roman" w:hAnsi="Century Gothic" w:cs="Times New Roman"/>
                <w:b/>
                <w:bCs/>
                <w:sz w:val="18"/>
                <w:szCs w:val="18"/>
              </w:rPr>
            </w:pPr>
            <w:r w:rsidRPr="00C62992">
              <w:rPr>
                <w:rFonts w:ascii="Century Gothic" w:eastAsia="Times New Roman" w:hAnsi="Century Gothic" w:cs="Times New Roman"/>
                <w:b/>
                <w:bCs/>
                <w:sz w:val="18"/>
                <w:szCs w:val="18"/>
              </w:rPr>
              <w:t>Budget</w:t>
            </w:r>
          </w:p>
        </w:tc>
        <w:tc>
          <w:tcPr>
            <w:tcW w:w="0" w:type="auto"/>
            <w:tcBorders>
              <w:top w:val="nil"/>
              <w:left w:val="nil"/>
              <w:bottom w:val="single" w:sz="8" w:space="0" w:color="auto"/>
              <w:right w:val="single" w:sz="8" w:space="0" w:color="auto"/>
            </w:tcBorders>
            <w:shd w:val="clear" w:color="000000" w:fill="000000"/>
            <w:vAlign w:val="center"/>
            <w:hideMark/>
          </w:tcPr>
          <w:p w:rsidR="002F163E" w:rsidRPr="00C62992" w:rsidRDefault="002F163E" w:rsidP="002F163E">
            <w:pPr>
              <w:spacing w:after="0" w:line="240" w:lineRule="auto"/>
              <w:jc w:val="both"/>
              <w:rPr>
                <w:rFonts w:ascii="Century Gothic" w:eastAsia="Times New Roman" w:hAnsi="Century Gothic" w:cs="Times New Roman"/>
                <w:b/>
                <w:bCs/>
                <w:sz w:val="18"/>
                <w:szCs w:val="18"/>
              </w:rPr>
            </w:pPr>
            <w:r w:rsidRPr="00C62992">
              <w:rPr>
                <w:rFonts w:ascii="Century Gothic" w:eastAsia="Times New Roman" w:hAnsi="Century Gothic" w:cs="Times New Roman"/>
                <w:b/>
                <w:bCs/>
                <w:sz w:val="18"/>
                <w:szCs w:val="18"/>
              </w:rPr>
              <w:t>Actual</w:t>
            </w:r>
          </w:p>
        </w:tc>
        <w:tc>
          <w:tcPr>
            <w:tcW w:w="0" w:type="auto"/>
            <w:tcBorders>
              <w:top w:val="nil"/>
              <w:left w:val="nil"/>
              <w:bottom w:val="single" w:sz="8" w:space="0" w:color="auto"/>
              <w:right w:val="single" w:sz="8" w:space="0" w:color="auto"/>
            </w:tcBorders>
            <w:shd w:val="clear" w:color="000000" w:fill="000000"/>
            <w:vAlign w:val="center"/>
            <w:hideMark/>
          </w:tcPr>
          <w:p w:rsidR="002F163E" w:rsidRPr="00C62992" w:rsidRDefault="002F163E" w:rsidP="002F163E">
            <w:pPr>
              <w:spacing w:after="0" w:line="240" w:lineRule="auto"/>
              <w:jc w:val="both"/>
              <w:rPr>
                <w:rFonts w:ascii="Century Gothic" w:eastAsia="Times New Roman" w:hAnsi="Century Gothic" w:cs="Times New Roman"/>
                <w:b/>
                <w:bCs/>
                <w:sz w:val="18"/>
                <w:szCs w:val="18"/>
              </w:rPr>
            </w:pPr>
            <w:r w:rsidRPr="00C62992">
              <w:rPr>
                <w:rFonts w:ascii="Century Gothic" w:eastAsia="Times New Roman" w:hAnsi="Century Gothic" w:cs="Times New Roman"/>
                <w:b/>
                <w:bCs/>
                <w:sz w:val="18"/>
                <w:szCs w:val="18"/>
              </w:rPr>
              <w:t>Budget</w:t>
            </w:r>
          </w:p>
        </w:tc>
        <w:tc>
          <w:tcPr>
            <w:tcW w:w="0" w:type="auto"/>
            <w:tcBorders>
              <w:top w:val="nil"/>
              <w:left w:val="nil"/>
              <w:bottom w:val="single" w:sz="8" w:space="0" w:color="auto"/>
              <w:right w:val="single" w:sz="8" w:space="0" w:color="auto"/>
            </w:tcBorders>
            <w:shd w:val="clear" w:color="000000" w:fill="000000"/>
            <w:vAlign w:val="center"/>
            <w:hideMark/>
          </w:tcPr>
          <w:p w:rsidR="002F163E" w:rsidRPr="00C62992" w:rsidRDefault="002F163E" w:rsidP="002F163E">
            <w:pPr>
              <w:spacing w:after="0" w:line="240" w:lineRule="auto"/>
              <w:jc w:val="both"/>
              <w:rPr>
                <w:rFonts w:ascii="Century Gothic" w:eastAsia="Times New Roman" w:hAnsi="Century Gothic" w:cs="Times New Roman"/>
                <w:b/>
                <w:bCs/>
                <w:sz w:val="18"/>
                <w:szCs w:val="18"/>
              </w:rPr>
            </w:pPr>
            <w:r w:rsidRPr="00C62992">
              <w:rPr>
                <w:rFonts w:ascii="Century Gothic" w:eastAsia="Times New Roman" w:hAnsi="Century Gothic" w:cs="Times New Roman"/>
                <w:b/>
                <w:bCs/>
                <w:sz w:val="18"/>
                <w:szCs w:val="18"/>
              </w:rPr>
              <w:t>Actual</w:t>
            </w:r>
          </w:p>
        </w:tc>
        <w:tc>
          <w:tcPr>
            <w:tcW w:w="0" w:type="auto"/>
            <w:tcBorders>
              <w:top w:val="nil"/>
              <w:left w:val="nil"/>
              <w:bottom w:val="single" w:sz="8" w:space="0" w:color="auto"/>
              <w:right w:val="single" w:sz="8" w:space="0" w:color="auto"/>
            </w:tcBorders>
            <w:shd w:val="clear" w:color="000000" w:fill="000000"/>
            <w:vAlign w:val="center"/>
            <w:hideMark/>
          </w:tcPr>
          <w:p w:rsidR="002F163E" w:rsidRPr="00C62992" w:rsidRDefault="002F163E" w:rsidP="002F163E">
            <w:pPr>
              <w:spacing w:after="0" w:line="240" w:lineRule="auto"/>
              <w:jc w:val="both"/>
              <w:rPr>
                <w:rFonts w:ascii="Century Gothic" w:eastAsia="Times New Roman" w:hAnsi="Century Gothic" w:cs="Times New Roman"/>
                <w:b/>
                <w:bCs/>
                <w:sz w:val="18"/>
                <w:szCs w:val="18"/>
              </w:rPr>
            </w:pPr>
            <w:r w:rsidRPr="00C62992">
              <w:rPr>
                <w:rFonts w:ascii="Century Gothic" w:eastAsia="Times New Roman" w:hAnsi="Century Gothic" w:cs="Times New Roman"/>
                <w:b/>
                <w:bCs/>
                <w:sz w:val="18"/>
                <w:szCs w:val="18"/>
              </w:rPr>
              <w:t>Budget</w:t>
            </w:r>
          </w:p>
        </w:tc>
        <w:tc>
          <w:tcPr>
            <w:tcW w:w="589" w:type="dxa"/>
            <w:tcBorders>
              <w:top w:val="nil"/>
              <w:left w:val="nil"/>
              <w:bottom w:val="single" w:sz="8" w:space="0" w:color="auto"/>
              <w:right w:val="single" w:sz="8" w:space="0" w:color="auto"/>
            </w:tcBorders>
            <w:shd w:val="clear" w:color="000000" w:fill="000000"/>
            <w:vAlign w:val="center"/>
            <w:hideMark/>
          </w:tcPr>
          <w:p w:rsidR="002F163E" w:rsidRPr="00C62992" w:rsidRDefault="002F163E" w:rsidP="002F163E">
            <w:pPr>
              <w:spacing w:after="0" w:line="240" w:lineRule="auto"/>
              <w:jc w:val="both"/>
              <w:rPr>
                <w:rFonts w:ascii="Century Gothic" w:eastAsia="Times New Roman" w:hAnsi="Century Gothic" w:cs="Times New Roman"/>
                <w:b/>
                <w:bCs/>
                <w:sz w:val="18"/>
                <w:szCs w:val="18"/>
              </w:rPr>
            </w:pPr>
            <w:r w:rsidRPr="00C62992">
              <w:rPr>
                <w:rFonts w:ascii="Century Gothic" w:eastAsia="Times New Roman" w:hAnsi="Century Gothic" w:cs="Times New Roman"/>
                <w:b/>
                <w:bCs/>
                <w:sz w:val="18"/>
                <w:szCs w:val="18"/>
              </w:rPr>
              <w:t>Actual</w:t>
            </w:r>
          </w:p>
        </w:tc>
      </w:tr>
      <w:tr w:rsidR="00C62992" w:rsidRPr="00C62992" w:rsidTr="000C6E08">
        <w:trPr>
          <w:trHeight w:val="330"/>
          <w:jc w:val="center"/>
        </w:trPr>
        <w:tc>
          <w:tcPr>
            <w:tcW w:w="939" w:type="dxa"/>
            <w:tcBorders>
              <w:top w:val="nil"/>
              <w:left w:val="single" w:sz="8" w:space="0" w:color="auto"/>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 </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 </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 </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 </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 </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 </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 </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 </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 </w:t>
            </w:r>
          </w:p>
        </w:tc>
        <w:tc>
          <w:tcPr>
            <w:tcW w:w="589" w:type="dxa"/>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 </w:t>
            </w:r>
          </w:p>
        </w:tc>
      </w:tr>
      <w:tr w:rsidR="00C62992" w:rsidRPr="00C62992" w:rsidTr="000C6E08">
        <w:trPr>
          <w:trHeight w:val="1930"/>
          <w:jc w:val="center"/>
        </w:trPr>
        <w:tc>
          <w:tcPr>
            <w:tcW w:w="939" w:type="dxa"/>
            <w:tcBorders>
              <w:top w:val="nil"/>
              <w:left w:val="single" w:sz="8" w:space="0" w:color="auto"/>
              <w:bottom w:val="single" w:sz="8" w:space="0" w:color="auto"/>
              <w:right w:val="single" w:sz="8" w:space="0" w:color="auto"/>
            </w:tcBorders>
            <w:shd w:val="clear" w:color="auto" w:fill="auto"/>
            <w:vAlign w:val="center"/>
            <w:hideMark/>
          </w:tcPr>
          <w:p w:rsidR="002F163E" w:rsidRPr="00C62992" w:rsidRDefault="002F163E" w:rsidP="000C6E08">
            <w:pPr>
              <w:spacing w:after="0" w:line="240" w:lineRule="auto"/>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Transfers from Central Government</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24,277,768</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23,355,448</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32,465,510</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27,820,375</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44,296,363</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34,254,081</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41,692,847</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38,915,531</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37,528,615</w:t>
            </w:r>
          </w:p>
        </w:tc>
        <w:tc>
          <w:tcPr>
            <w:tcW w:w="589" w:type="dxa"/>
            <w:tcBorders>
              <w:top w:val="nil"/>
              <w:left w:val="nil"/>
              <w:bottom w:val="single" w:sz="8" w:space="0" w:color="auto"/>
              <w:right w:val="single" w:sz="8" w:space="0" w:color="auto"/>
            </w:tcBorders>
            <w:shd w:val="clear" w:color="auto" w:fill="auto"/>
            <w:vAlign w:val="center"/>
            <w:hideMark/>
          </w:tcPr>
          <w:p w:rsidR="002F163E" w:rsidRPr="00C62992" w:rsidRDefault="002F163E" w:rsidP="000C6E08">
            <w:pPr>
              <w:spacing w:after="0" w:line="240" w:lineRule="auto"/>
              <w:jc w:val="right"/>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 </w:t>
            </w:r>
          </w:p>
        </w:tc>
      </w:tr>
      <w:tr w:rsidR="00C62992" w:rsidRPr="00C62992" w:rsidTr="000C6E08">
        <w:trPr>
          <w:trHeight w:val="970"/>
          <w:jc w:val="center"/>
        </w:trPr>
        <w:tc>
          <w:tcPr>
            <w:tcW w:w="939" w:type="dxa"/>
            <w:tcBorders>
              <w:top w:val="nil"/>
              <w:left w:val="single" w:sz="8" w:space="0" w:color="auto"/>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Local Revenue</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359,998</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214,529</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254,770</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172,631</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254,770</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207,701</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375,343</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276,202</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553,235</w:t>
            </w:r>
          </w:p>
        </w:tc>
        <w:tc>
          <w:tcPr>
            <w:tcW w:w="589" w:type="dxa"/>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 </w:t>
            </w:r>
          </w:p>
        </w:tc>
      </w:tr>
      <w:tr w:rsidR="00C62992" w:rsidRPr="00C62992" w:rsidTr="000C6E08">
        <w:trPr>
          <w:trHeight w:val="330"/>
          <w:jc w:val="center"/>
        </w:trPr>
        <w:tc>
          <w:tcPr>
            <w:tcW w:w="939" w:type="dxa"/>
            <w:tcBorders>
              <w:top w:val="nil"/>
              <w:left w:val="single" w:sz="8" w:space="0" w:color="auto"/>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Donor</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200,000</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80,000</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0</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865,992</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734,352</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26,390</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624,523</w:t>
            </w:r>
          </w:p>
        </w:tc>
        <w:tc>
          <w:tcPr>
            <w:tcW w:w="589" w:type="dxa"/>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sz w:val="18"/>
                <w:szCs w:val="18"/>
              </w:rPr>
            </w:pPr>
            <w:r w:rsidRPr="00C62992">
              <w:rPr>
                <w:rFonts w:ascii="Century Gothic" w:eastAsia="Times New Roman" w:hAnsi="Century Gothic" w:cs="Times New Roman"/>
                <w:sz w:val="18"/>
                <w:szCs w:val="18"/>
              </w:rPr>
              <w:t> </w:t>
            </w:r>
          </w:p>
        </w:tc>
      </w:tr>
      <w:tr w:rsidR="00C62992" w:rsidRPr="00C62992" w:rsidTr="000C6E08">
        <w:trPr>
          <w:trHeight w:val="310"/>
          <w:jc w:val="center"/>
        </w:trPr>
        <w:tc>
          <w:tcPr>
            <w:tcW w:w="939" w:type="dxa"/>
            <w:tcBorders>
              <w:top w:val="nil"/>
              <w:left w:val="single" w:sz="8" w:space="0" w:color="auto"/>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b/>
                <w:bCs/>
                <w:sz w:val="18"/>
                <w:szCs w:val="18"/>
              </w:rPr>
            </w:pPr>
            <w:r w:rsidRPr="00C62992">
              <w:rPr>
                <w:rFonts w:ascii="Century Gothic" w:eastAsia="Times New Roman" w:hAnsi="Century Gothic" w:cs="Times New Roman"/>
                <w:b/>
                <w:bCs/>
                <w:sz w:val="18"/>
                <w:szCs w:val="18"/>
              </w:rPr>
              <w:t>Total</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b/>
                <w:bCs/>
                <w:sz w:val="18"/>
                <w:szCs w:val="18"/>
              </w:rPr>
            </w:pPr>
            <w:r w:rsidRPr="00C62992">
              <w:rPr>
                <w:rFonts w:ascii="Century Gothic" w:eastAsia="Times New Roman" w:hAnsi="Century Gothic" w:cs="Times New Roman"/>
                <w:b/>
                <w:bCs/>
                <w:sz w:val="18"/>
                <w:szCs w:val="18"/>
              </w:rPr>
              <w:t>24,837,766</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b/>
                <w:bCs/>
                <w:sz w:val="18"/>
                <w:szCs w:val="18"/>
              </w:rPr>
            </w:pPr>
            <w:r w:rsidRPr="00C62992">
              <w:rPr>
                <w:rFonts w:ascii="Century Gothic" w:eastAsia="Times New Roman" w:hAnsi="Century Gothic" w:cs="Times New Roman"/>
                <w:b/>
                <w:bCs/>
                <w:sz w:val="18"/>
                <w:szCs w:val="18"/>
              </w:rPr>
              <w:t>23,569,977</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b/>
                <w:bCs/>
                <w:sz w:val="18"/>
                <w:szCs w:val="18"/>
              </w:rPr>
            </w:pPr>
            <w:r w:rsidRPr="00C62992">
              <w:rPr>
                <w:rFonts w:ascii="Century Gothic" w:eastAsia="Times New Roman" w:hAnsi="Century Gothic" w:cs="Times New Roman"/>
                <w:b/>
                <w:bCs/>
                <w:sz w:val="18"/>
                <w:szCs w:val="18"/>
              </w:rPr>
              <w:t>32,800,280</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b/>
                <w:bCs/>
                <w:sz w:val="18"/>
                <w:szCs w:val="18"/>
              </w:rPr>
            </w:pPr>
            <w:r w:rsidRPr="00C62992">
              <w:rPr>
                <w:rFonts w:ascii="Century Gothic" w:eastAsia="Times New Roman" w:hAnsi="Century Gothic" w:cs="Times New Roman"/>
                <w:b/>
                <w:bCs/>
                <w:sz w:val="18"/>
                <w:szCs w:val="18"/>
              </w:rPr>
              <w:t>27,993,006</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b/>
                <w:bCs/>
                <w:sz w:val="18"/>
                <w:szCs w:val="18"/>
              </w:rPr>
            </w:pPr>
            <w:r w:rsidRPr="00C62992">
              <w:rPr>
                <w:rFonts w:ascii="Century Gothic" w:eastAsia="Times New Roman" w:hAnsi="Century Gothic" w:cs="Times New Roman"/>
                <w:b/>
                <w:bCs/>
                <w:sz w:val="18"/>
                <w:szCs w:val="18"/>
              </w:rPr>
              <w:t>45,417,125</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b/>
                <w:bCs/>
                <w:sz w:val="18"/>
                <w:szCs w:val="18"/>
              </w:rPr>
            </w:pPr>
            <w:r w:rsidRPr="00C62992">
              <w:rPr>
                <w:rFonts w:ascii="Century Gothic" w:eastAsia="Times New Roman" w:hAnsi="Century Gothic" w:cs="Times New Roman"/>
                <w:b/>
                <w:bCs/>
                <w:sz w:val="18"/>
                <w:szCs w:val="18"/>
              </w:rPr>
              <w:t>34,461,782</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b/>
                <w:bCs/>
                <w:sz w:val="18"/>
                <w:szCs w:val="18"/>
              </w:rPr>
            </w:pPr>
            <w:r w:rsidRPr="00C62992">
              <w:rPr>
                <w:rFonts w:ascii="Century Gothic" w:eastAsia="Times New Roman" w:hAnsi="Century Gothic" w:cs="Times New Roman"/>
                <w:b/>
                <w:bCs/>
                <w:sz w:val="18"/>
                <w:szCs w:val="18"/>
              </w:rPr>
              <w:t>42,802,542</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b/>
                <w:bCs/>
                <w:sz w:val="18"/>
                <w:szCs w:val="18"/>
              </w:rPr>
            </w:pPr>
            <w:r w:rsidRPr="00C62992">
              <w:rPr>
                <w:rFonts w:ascii="Century Gothic" w:eastAsia="Times New Roman" w:hAnsi="Century Gothic" w:cs="Times New Roman"/>
                <w:b/>
                <w:bCs/>
                <w:sz w:val="18"/>
                <w:szCs w:val="18"/>
              </w:rPr>
              <w:t>39,218,123</w:t>
            </w:r>
          </w:p>
        </w:tc>
        <w:tc>
          <w:tcPr>
            <w:tcW w:w="0" w:type="auto"/>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b/>
                <w:bCs/>
                <w:sz w:val="18"/>
                <w:szCs w:val="18"/>
              </w:rPr>
            </w:pPr>
            <w:r w:rsidRPr="00C62992">
              <w:rPr>
                <w:rFonts w:ascii="Century Gothic" w:eastAsia="Times New Roman" w:hAnsi="Century Gothic" w:cs="Times New Roman"/>
                <w:b/>
                <w:bCs/>
                <w:sz w:val="18"/>
                <w:szCs w:val="18"/>
              </w:rPr>
              <w:t>38,706,373</w:t>
            </w:r>
          </w:p>
        </w:tc>
        <w:tc>
          <w:tcPr>
            <w:tcW w:w="589" w:type="dxa"/>
            <w:tcBorders>
              <w:top w:val="nil"/>
              <w:left w:val="nil"/>
              <w:bottom w:val="single" w:sz="8" w:space="0" w:color="auto"/>
              <w:right w:val="single" w:sz="8" w:space="0" w:color="auto"/>
            </w:tcBorders>
            <w:shd w:val="clear" w:color="auto" w:fill="auto"/>
            <w:vAlign w:val="center"/>
            <w:hideMark/>
          </w:tcPr>
          <w:p w:rsidR="002F163E" w:rsidRPr="00C62992" w:rsidRDefault="002F163E" w:rsidP="002F163E">
            <w:pPr>
              <w:spacing w:after="0" w:line="240" w:lineRule="auto"/>
              <w:jc w:val="both"/>
              <w:rPr>
                <w:rFonts w:ascii="Century Gothic" w:eastAsia="Times New Roman" w:hAnsi="Century Gothic" w:cs="Times New Roman"/>
                <w:b/>
                <w:bCs/>
                <w:sz w:val="18"/>
                <w:szCs w:val="18"/>
              </w:rPr>
            </w:pPr>
            <w:r w:rsidRPr="00C62992">
              <w:rPr>
                <w:rFonts w:ascii="Century Gothic" w:eastAsia="Times New Roman" w:hAnsi="Century Gothic" w:cs="Times New Roman"/>
                <w:b/>
                <w:bCs/>
                <w:sz w:val="18"/>
                <w:szCs w:val="18"/>
              </w:rPr>
              <w:t> </w:t>
            </w:r>
          </w:p>
        </w:tc>
      </w:tr>
    </w:tbl>
    <w:p w:rsidR="008620AE" w:rsidRPr="00C62992" w:rsidRDefault="008620AE" w:rsidP="004D402E">
      <w:pPr>
        <w:jc w:val="both"/>
        <w:rPr>
          <w:rFonts w:ascii="Century Gothic" w:hAnsi="Century Gothic"/>
          <w:b/>
          <w:sz w:val="24"/>
          <w:szCs w:val="24"/>
        </w:rPr>
      </w:pPr>
    </w:p>
    <w:p w:rsidR="00920B03" w:rsidRPr="00C62992" w:rsidRDefault="00920B03" w:rsidP="004D402E">
      <w:pPr>
        <w:jc w:val="both"/>
        <w:rPr>
          <w:rFonts w:ascii="Century Gothic" w:hAnsi="Century Gothic"/>
          <w:b/>
          <w:sz w:val="24"/>
          <w:szCs w:val="24"/>
        </w:rPr>
      </w:pPr>
      <w:r w:rsidRPr="00C62992">
        <w:rPr>
          <w:rFonts w:ascii="Century Gothic" w:hAnsi="Century Gothic"/>
          <w:b/>
          <w:sz w:val="24"/>
          <w:szCs w:val="24"/>
        </w:rPr>
        <w:t>(ii) Local Revenue Performance</w:t>
      </w:r>
    </w:p>
    <w:p w:rsidR="00920B03" w:rsidRPr="00C62992" w:rsidRDefault="00F23CF5" w:rsidP="004D402E">
      <w:pPr>
        <w:ind w:firstLine="141"/>
        <w:jc w:val="both"/>
        <w:rPr>
          <w:rFonts w:ascii="Century Gothic" w:hAnsi="Century Gothic"/>
          <w:sz w:val="24"/>
          <w:szCs w:val="24"/>
        </w:rPr>
      </w:pPr>
      <w:r w:rsidRPr="00C62992">
        <w:rPr>
          <w:rFonts w:ascii="Century Gothic" w:hAnsi="Century Gothic"/>
          <w:noProof/>
          <w:sz w:val="24"/>
          <w:szCs w:val="24"/>
          <w14:ligatures w14:val="standardContextual"/>
        </w:rPr>
        <w:drawing>
          <wp:inline distT="0" distB="0" distL="0" distR="0" wp14:anchorId="472DEDDE" wp14:editId="480B3A8F">
            <wp:extent cx="5613400" cy="2743200"/>
            <wp:effectExtent l="0" t="0" r="1270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269F8" w:rsidRPr="00C62992" w:rsidRDefault="00920B03" w:rsidP="004D402E">
      <w:pPr>
        <w:spacing w:line="360" w:lineRule="auto"/>
        <w:jc w:val="both"/>
        <w:rPr>
          <w:rFonts w:ascii="Century Gothic" w:hAnsi="Century Gothic"/>
          <w:sz w:val="24"/>
          <w:szCs w:val="24"/>
        </w:rPr>
      </w:pPr>
      <w:r w:rsidRPr="00C62992">
        <w:rPr>
          <w:rFonts w:ascii="Century Gothic" w:hAnsi="Century Gothic"/>
          <w:sz w:val="24"/>
          <w:szCs w:val="24"/>
        </w:rPr>
        <w:t xml:space="preserve"> Local revenue performance was greatly affected by COVID-19 when most local businesses and enterprises were affected by the lockdown. Most business are seasonal. The communities are not willing</w:t>
      </w:r>
      <w:r w:rsidR="008620AE" w:rsidRPr="00C62992">
        <w:rPr>
          <w:rFonts w:ascii="Century Gothic" w:hAnsi="Century Gothic"/>
          <w:sz w:val="24"/>
          <w:szCs w:val="24"/>
        </w:rPr>
        <w:t xml:space="preserve"> to pay locally raised </w:t>
      </w:r>
      <w:r w:rsidR="008620AE" w:rsidRPr="00C62992">
        <w:rPr>
          <w:rFonts w:ascii="Century Gothic" w:hAnsi="Century Gothic"/>
          <w:sz w:val="24"/>
          <w:szCs w:val="24"/>
        </w:rPr>
        <w:lastRenderedPageBreak/>
        <w:t xml:space="preserve">revenue. </w:t>
      </w:r>
      <w:r w:rsidR="00865665" w:rsidRPr="00C62992">
        <w:rPr>
          <w:rFonts w:ascii="Century Gothic" w:hAnsi="Century Gothic"/>
          <w:sz w:val="24"/>
          <w:szCs w:val="24"/>
        </w:rPr>
        <w:t>However,</w:t>
      </w:r>
      <w:r w:rsidR="00506020" w:rsidRPr="00C62992">
        <w:rPr>
          <w:rFonts w:ascii="Century Gothic" w:hAnsi="Century Gothic"/>
          <w:sz w:val="24"/>
          <w:szCs w:val="24"/>
        </w:rPr>
        <w:t xml:space="preserve"> with the introduction of IRAS</w:t>
      </w:r>
      <w:r w:rsidR="008620AE" w:rsidRPr="00C62992">
        <w:rPr>
          <w:rFonts w:ascii="Century Gothic" w:hAnsi="Century Gothic"/>
          <w:sz w:val="24"/>
          <w:szCs w:val="24"/>
        </w:rPr>
        <w:t>,</w:t>
      </w:r>
      <w:r w:rsidR="00506020" w:rsidRPr="00C62992">
        <w:rPr>
          <w:rFonts w:ascii="Century Gothic" w:hAnsi="Century Gothic"/>
          <w:sz w:val="24"/>
          <w:szCs w:val="24"/>
        </w:rPr>
        <w:t xml:space="preserve"> we expect revenue collection to improve</w:t>
      </w:r>
      <w:r w:rsidR="00865665" w:rsidRPr="00C62992">
        <w:rPr>
          <w:rFonts w:ascii="Century Gothic" w:hAnsi="Century Gothic"/>
          <w:sz w:val="24"/>
          <w:szCs w:val="24"/>
        </w:rPr>
        <w:t xml:space="preserve"> to the better.</w:t>
      </w:r>
    </w:p>
    <w:p w:rsidR="0055212D" w:rsidRPr="00C62992" w:rsidRDefault="004243B6" w:rsidP="004D402E">
      <w:pPr>
        <w:shd w:val="clear" w:color="auto" w:fill="000000" w:themeFill="text1"/>
        <w:spacing w:line="360" w:lineRule="auto"/>
        <w:jc w:val="both"/>
        <w:rPr>
          <w:rFonts w:ascii="Century Gothic" w:hAnsi="Century Gothic"/>
          <w:b/>
          <w:sz w:val="24"/>
          <w:szCs w:val="24"/>
        </w:rPr>
      </w:pPr>
      <w:r w:rsidRPr="00C62992">
        <w:rPr>
          <w:rFonts w:ascii="Century Gothic" w:hAnsi="Century Gothic"/>
          <w:b/>
          <w:sz w:val="24"/>
          <w:szCs w:val="24"/>
        </w:rPr>
        <w:t>PRODUCTION DEPARTMENT</w:t>
      </w:r>
    </w:p>
    <w:p w:rsidR="00505115" w:rsidRPr="00C62992" w:rsidRDefault="00505115" w:rsidP="004D402E">
      <w:pPr>
        <w:spacing w:line="360" w:lineRule="auto"/>
        <w:jc w:val="both"/>
        <w:rPr>
          <w:rFonts w:ascii="Century Gothic" w:hAnsi="Century Gothic"/>
          <w:sz w:val="24"/>
          <w:szCs w:val="24"/>
        </w:rPr>
      </w:pPr>
      <w:r w:rsidRPr="00C62992">
        <w:rPr>
          <w:rFonts w:ascii="Century Gothic" w:hAnsi="Century Gothic"/>
          <w:sz w:val="24"/>
          <w:szCs w:val="24"/>
        </w:rPr>
        <w:t xml:space="preserve">The district is fairly food secure with majority of </w:t>
      </w:r>
      <w:proofErr w:type="spellStart"/>
      <w:r w:rsidRPr="00C62992">
        <w:rPr>
          <w:rFonts w:ascii="Century Gothic" w:hAnsi="Century Gothic"/>
          <w:sz w:val="24"/>
          <w:szCs w:val="24"/>
        </w:rPr>
        <w:t>house holds</w:t>
      </w:r>
      <w:proofErr w:type="spellEnd"/>
      <w:r w:rsidRPr="00C62992">
        <w:rPr>
          <w:rFonts w:ascii="Century Gothic" w:hAnsi="Century Gothic"/>
          <w:sz w:val="24"/>
          <w:szCs w:val="24"/>
        </w:rPr>
        <w:t xml:space="preserve"> being able to have at least two meals a day. This is as a result of the district having substantial amounts of cassava that was established under the NUSAF III project. This is supplemented by maize and beans. The other segment of the population does survive through offering labour in order to get what to eat. </w:t>
      </w:r>
    </w:p>
    <w:p w:rsidR="004243B6" w:rsidRPr="00C62992" w:rsidRDefault="004243B6" w:rsidP="004D402E">
      <w:pPr>
        <w:spacing w:line="360" w:lineRule="auto"/>
        <w:jc w:val="both"/>
        <w:rPr>
          <w:rFonts w:ascii="Century Gothic" w:hAnsi="Century Gothic"/>
          <w:sz w:val="24"/>
          <w:szCs w:val="24"/>
        </w:rPr>
      </w:pPr>
      <w:r w:rsidRPr="00C62992">
        <w:rPr>
          <w:rFonts w:ascii="Century Gothic" w:hAnsi="Century Gothic"/>
          <w:sz w:val="24"/>
          <w:szCs w:val="24"/>
        </w:rPr>
        <w:t xml:space="preserve">The </w:t>
      </w:r>
      <w:r w:rsidR="00E2156A" w:rsidRPr="00C62992">
        <w:rPr>
          <w:rFonts w:ascii="Century Gothic" w:hAnsi="Century Gothic"/>
          <w:sz w:val="24"/>
          <w:szCs w:val="24"/>
        </w:rPr>
        <w:t>district</w:t>
      </w:r>
      <w:r w:rsidR="001A011C" w:rsidRPr="00C62992">
        <w:rPr>
          <w:rFonts w:ascii="Century Gothic" w:hAnsi="Century Gothic"/>
          <w:sz w:val="24"/>
          <w:szCs w:val="24"/>
        </w:rPr>
        <w:t xml:space="preserve"> is</w:t>
      </w:r>
      <w:r w:rsidRPr="00C62992">
        <w:rPr>
          <w:rFonts w:ascii="Century Gothic" w:hAnsi="Century Gothic"/>
          <w:sz w:val="24"/>
          <w:szCs w:val="24"/>
        </w:rPr>
        <w:t xml:space="preserve"> supported by South-to-South Cooperation in areas of aquaculture (Fish Farming). Five fish farmers have been supported with </w:t>
      </w:r>
      <w:r w:rsidR="001A011C" w:rsidRPr="00C62992">
        <w:rPr>
          <w:rFonts w:ascii="Century Gothic" w:hAnsi="Century Gothic"/>
          <w:sz w:val="24"/>
          <w:szCs w:val="24"/>
        </w:rPr>
        <w:t>Hybrid</w:t>
      </w:r>
      <w:r w:rsidRPr="00C62992">
        <w:rPr>
          <w:rFonts w:ascii="Century Gothic" w:hAnsi="Century Gothic"/>
          <w:sz w:val="24"/>
          <w:szCs w:val="24"/>
        </w:rPr>
        <w:t xml:space="preserve"> rice total </w:t>
      </w:r>
      <w:r w:rsidR="001A011C" w:rsidRPr="00C62992">
        <w:rPr>
          <w:rFonts w:ascii="Century Gothic" w:hAnsi="Century Gothic"/>
          <w:sz w:val="24"/>
          <w:szCs w:val="24"/>
        </w:rPr>
        <w:t>to 200kgs and stocked five fishponds</w:t>
      </w:r>
      <w:r w:rsidRPr="00C62992">
        <w:rPr>
          <w:rFonts w:ascii="Century Gothic" w:hAnsi="Century Gothic"/>
          <w:sz w:val="24"/>
          <w:szCs w:val="24"/>
        </w:rPr>
        <w:t xml:space="preserve"> with 1,500 fingerlings in each ponds totaling 7,500 fingerlings</w:t>
      </w:r>
      <w:r w:rsidR="001A011C" w:rsidRPr="00C62992">
        <w:rPr>
          <w:rFonts w:ascii="Century Gothic" w:hAnsi="Century Gothic"/>
          <w:sz w:val="24"/>
          <w:szCs w:val="24"/>
        </w:rPr>
        <w:t>. One acre of hybrid rice provides between 250-3000kgs as compared to 1500kg for the ordinary varieties</w:t>
      </w:r>
      <w:r w:rsidR="002577E9" w:rsidRPr="00C62992">
        <w:rPr>
          <w:rFonts w:ascii="Century Gothic" w:hAnsi="Century Gothic"/>
          <w:sz w:val="24"/>
          <w:szCs w:val="24"/>
        </w:rPr>
        <w:t xml:space="preserve"> with expected income of 4,500,000</w:t>
      </w:r>
      <w:r w:rsidR="001A011C" w:rsidRPr="00C62992">
        <w:rPr>
          <w:rFonts w:ascii="Century Gothic" w:hAnsi="Century Gothic"/>
          <w:sz w:val="24"/>
          <w:szCs w:val="24"/>
        </w:rPr>
        <w:t>.</w:t>
      </w:r>
    </w:p>
    <w:p w:rsidR="001A011C" w:rsidRPr="00C62992" w:rsidRDefault="001A011C" w:rsidP="004D402E">
      <w:pPr>
        <w:spacing w:line="360" w:lineRule="auto"/>
        <w:jc w:val="both"/>
        <w:rPr>
          <w:rFonts w:ascii="Century Gothic" w:hAnsi="Century Gothic"/>
          <w:sz w:val="24"/>
          <w:szCs w:val="24"/>
        </w:rPr>
      </w:pPr>
      <w:r w:rsidRPr="00C62992">
        <w:rPr>
          <w:rFonts w:ascii="Century Gothic" w:hAnsi="Century Gothic"/>
          <w:sz w:val="24"/>
          <w:szCs w:val="24"/>
        </w:rPr>
        <w:t xml:space="preserve">The </w:t>
      </w:r>
      <w:r w:rsidR="00E2156A" w:rsidRPr="00C62992">
        <w:rPr>
          <w:rFonts w:ascii="Century Gothic" w:hAnsi="Century Gothic"/>
          <w:sz w:val="24"/>
          <w:szCs w:val="24"/>
        </w:rPr>
        <w:t>district</w:t>
      </w:r>
      <w:r w:rsidRPr="00C62992">
        <w:rPr>
          <w:rFonts w:ascii="Century Gothic" w:hAnsi="Century Gothic"/>
          <w:sz w:val="24"/>
          <w:szCs w:val="24"/>
        </w:rPr>
        <w:t xml:space="preserve"> is one of the beneficiaries of National Oil Seeds Project (NOSP) as an off-budget support. They have supported the </w:t>
      </w:r>
      <w:r w:rsidR="00E2156A" w:rsidRPr="00C62992">
        <w:rPr>
          <w:rFonts w:ascii="Century Gothic" w:hAnsi="Century Gothic"/>
          <w:sz w:val="24"/>
          <w:szCs w:val="24"/>
        </w:rPr>
        <w:t>district</w:t>
      </w:r>
      <w:r w:rsidRPr="00C62992">
        <w:rPr>
          <w:rFonts w:ascii="Century Gothic" w:hAnsi="Century Gothic"/>
          <w:sz w:val="24"/>
          <w:szCs w:val="24"/>
        </w:rPr>
        <w:t xml:space="preserve"> with 570kg of soybean seeds to</w:t>
      </w:r>
      <w:r w:rsidR="008620AE" w:rsidRPr="00C62992">
        <w:rPr>
          <w:rFonts w:ascii="Century Gothic" w:hAnsi="Century Gothic"/>
          <w:sz w:val="24"/>
          <w:szCs w:val="24"/>
        </w:rPr>
        <w:t xml:space="preserve"> five</w:t>
      </w:r>
      <w:r w:rsidRPr="00C62992">
        <w:rPr>
          <w:rFonts w:ascii="Century Gothic" w:hAnsi="Century Gothic"/>
          <w:sz w:val="24"/>
          <w:szCs w:val="24"/>
        </w:rPr>
        <w:t xml:space="preserve"> </w:t>
      </w:r>
      <w:r w:rsidR="008620AE" w:rsidRPr="00C62992">
        <w:rPr>
          <w:rFonts w:ascii="Century Gothic" w:hAnsi="Century Gothic"/>
          <w:sz w:val="24"/>
          <w:szCs w:val="24"/>
        </w:rPr>
        <w:t>(</w:t>
      </w:r>
      <w:r w:rsidRPr="00C62992">
        <w:rPr>
          <w:rFonts w:ascii="Century Gothic" w:hAnsi="Century Gothic"/>
          <w:sz w:val="24"/>
          <w:szCs w:val="24"/>
        </w:rPr>
        <w:t>5</w:t>
      </w:r>
      <w:r w:rsidR="008620AE" w:rsidRPr="00C62992">
        <w:rPr>
          <w:rFonts w:ascii="Century Gothic" w:hAnsi="Century Gothic"/>
          <w:sz w:val="24"/>
          <w:szCs w:val="24"/>
        </w:rPr>
        <w:t>)</w:t>
      </w:r>
      <w:r w:rsidRPr="00C62992">
        <w:rPr>
          <w:rFonts w:ascii="Century Gothic" w:hAnsi="Century Gothic"/>
          <w:sz w:val="24"/>
          <w:szCs w:val="24"/>
        </w:rPr>
        <w:t xml:space="preserve"> farmers each establishing one acre with an expected yield of 500kg of seed with an expected of </w:t>
      </w:r>
      <w:proofErr w:type="spellStart"/>
      <w:r w:rsidRPr="00C62992">
        <w:rPr>
          <w:rFonts w:ascii="Century Gothic" w:hAnsi="Century Gothic"/>
          <w:sz w:val="24"/>
          <w:szCs w:val="24"/>
        </w:rPr>
        <w:t>Ugx</w:t>
      </w:r>
      <w:proofErr w:type="spellEnd"/>
      <w:r w:rsidRPr="00C62992">
        <w:rPr>
          <w:rFonts w:ascii="Century Gothic" w:hAnsi="Century Gothic"/>
          <w:sz w:val="24"/>
          <w:szCs w:val="24"/>
        </w:rPr>
        <w:t xml:space="preserve"> 2,500,000.</w:t>
      </w:r>
    </w:p>
    <w:p w:rsidR="0055212D" w:rsidRPr="00C62992" w:rsidRDefault="0055212D" w:rsidP="004D402E">
      <w:pPr>
        <w:shd w:val="clear" w:color="auto" w:fill="000000" w:themeFill="text1"/>
        <w:spacing w:line="360" w:lineRule="auto"/>
        <w:jc w:val="both"/>
        <w:rPr>
          <w:rFonts w:ascii="Century Gothic" w:hAnsi="Century Gothic"/>
          <w:b/>
          <w:sz w:val="24"/>
          <w:szCs w:val="24"/>
        </w:rPr>
      </w:pPr>
      <w:r w:rsidRPr="00C62992">
        <w:rPr>
          <w:rFonts w:ascii="Century Gothic" w:hAnsi="Century Gothic"/>
          <w:b/>
          <w:sz w:val="24"/>
          <w:szCs w:val="24"/>
        </w:rPr>
        <w:t>MICRO-SCALE IRRIGATION PROGRAM</w:t>
      </w:r>
    </w:p>
    <w:p w:rsidR="0055212D" w:rsidRPr="00C62992" w:rsidRDefault="0055212D" w:rsidP="004D402E">
      <w:pPr>
        <w:shd w:val="clear" w:color="auto" w:fill="FFFFFF"/>
        <w:spacing w:after="0" w:line="360" w:lineRule="auto"/>
        <w:jc w:val="both"/>
        <w:textAlignment w:val="baseline"/>
        <w:rPr>
          <w:rFonts w:ascii="Century Gothic" w:hAnsi="Century Gothic" w:cstheme="minorHAnsi"/>
          <w:kern w:val="2"/>
          <w:sz w:val="24"/>
          <w:szCs w:val="24"/>
          <w14:ligatures w14:val="standardContextual"/>
        </w:rPr>
      </w:pPr>
      <w:r w:rsidRPr="00C62992">
        <w:rPr>
          <w:rFonts w:ascii="Century Gothic" w:hAnsi="Century Gothic" w:cstheme="minorHAnsi"/>
          <w:kern w:val="2"/>
          <w:sz w:val="24"/>
          <w:szCs w:val="24"/>
          <w14:ligatures w14:val="standardContextual"/>
        </w:rPr>
        <w:t>The Micro-scale Irrigation Program is part of the Intergovernmental Fiscal Transfer Reform Program (IFTRP) and is supported by the World Bank through the Uganda Intergovernmental Fiscal Transfer Program (UgIFT). The Program is led by the Department of Agricultural Infrastructure Mechanization and Water for Agricultural Production of the Ministry of Agriculture, Animal Industry, and Fisheries (MAAIF).</w:t>
      </w:r>
    </w:p>
    <w:p w:rsidR="008620AE" w:rsidRPr="00C62992" w:rsidRDefault="0055212D" w:rsidP="004D402E">
      <w:pPr>
        <w:shd w:val="clear" w:color="auto" w:fill="FFFFFF"/>
        <w:spacing w:after="0" w:line="360" w:lineRule="auto"/>
        <w:jc w:val="both"/>
        <w:textAlignment w:val="baseline"/>
        <w:rPr>
          <w:rFonts w:ascii="Century Gothic" w:hAnsi="Century Gothic" w:cstheme="minorHAnsi"/>
          <w:kern w:val="2"/>
          <w:sz w:val="24"/>
          <w:szCs w:val="24"/>
          <w14:ligatures w14:val="standardContextual"/>
        </w:rPr>
      </w:pPr>
      <w:r w:rsidRPr="00C62992">
        <w:rPr>
          <w:rFonts w:ascii="Century Gothic" w:hAnsi="Century Gothic" w:cstheme="minorHAnsi"/>
          <w:kern w:val="2"/>
          <w:sz w:val="24"/>
          <w:szCs w:val="24"/>
          <w14:ligatures w14:val="standardContextual"/>
        </w:rPr>
        <w:t xml:space="preserve">The Micro-scale Irrigation Program supports farmers to purchase and use individual irrigation equipment. It also supports farmers in purchasing the irrigation equipment through a matching grant scheme, in which the cost of the equipment is co-financed by the farmer and the government. Budaka </w:t>
      </w:r>
      <w:r w:rsidRPr="00C62992">
        <w:rPr>
          <w:rFonts w:ascii="Century Gothic" w:hAnsi="Century Gothic" w:cstheme="minorHAnsi"/>
          <w:kern w:val="2"/>
          <w:sz w:val="24"/>
          <w:szCs w:val="24"/>
          <w14:ligatures w14:val="standardContextual"/>
        </w:rPr>
        <w:lastRenderedPageBreak/>
        <w:t xml:space="preserve">district was added to the programme during the financial year 2022/23. </w:t>
      </w:r>
      <w:r w:rsidR="00C41876" w:rsidRPr="00C62992">
        <w:rPr>
          <w:rFonts w:ascii="Century Gothic" w:hAnsi="Century Gothic" w:cstheme="minorHAnsi"/>
          <w:kern w:val="2"/>
          <w:sz w:val="24"/>
          <w:szCs w:val="24"/>
          <w14:ligatures w14:val="standardContextual"/>
        </w:rPr>
        <w:t xml:space="preserve">The district </w:t>
      </w:r>
      <w:r w:rsidRPr="00C62992">
        <w:rPr>
          <w:rFonts w:ascii="Century Gothic" w:hAnsi="Century Gothic" w:cstheme="minorHAnsi"/>
          <w:kern w:val="2"/>
          <w:sz w:val="24"/>
          <w:szCs w:val="24"/>
          <w14:ligatures w14:val="standardContextual"/>
        </w:rPr>
        <w:t>started at the level of demo set up where committed farmers as deemed by the district were offered irrigation system demo sites showcasing the different common irrigation systems in Uganda namely; hose pipe, drip and sprinkler. The district was offered 4 demo sites at sub county levels; Nansanga, Kadimukoli, Iki-Iki and Katira sites to farmers.</w:t>
      </w:r>
    </w:p>
    <w:p w:rsidR="0055212D" w:rsidRPr="00C62992" w:rsidRDefault="0055212D" w:rsidP="004D402E">
      <w:pPr>
        <w:shd w:val="clear" w:color="auto" w:fill="FFFFFF"/>
        <w:spacing w:after="0" w:line="360" w:lineRule="auto"/>
        <w:jc w:val="both"/>
        <w:textAlignment w:val="baseline"/>
        <w:rPr>
          <w:rFonts w:ascii="Century Gothic" w:hAnsi="Century Gothic" w:cstheme="minorHAnsi"/>
          <w:kern w:val="2"/>
          <w:sz w:val="24"/>
          <w:szCs w:val="24"/>
          <w14:ligatures w14:val="standardContextual"/>
        </w:rPr>
      </w:pPr>
      <w:r w:rsidRPr="00C62992">
        <w:rPr>
          <w:rFonts w:ascii="Century Gothic" w:hAnsi="Century Gothic" w:cstheme="minorHAnsi"/>
          <w:kern w:val="2"/>
          <w:sz w:val="24"/>
          <w:szCs w:val="24"/>
          <w14:ligatures w14:val="standardContextual"/>
        </w:rPr>
        <w:br/>
        <w:t xml:space="preserve">The next financial year, FY 2023/24 is co-funding phase where the farmer pays up to 25% and the government contributes up to 75% of the total cost provided the system is solar powered, which are the preferred to engine powered. </w:t>
      </w:r>
      <w:r w:rsidR="00D1347D" w:rsidRPr="00C62992">
        <w:rPr>
          <w:rFonts w:ascii="Century Gothic" w:hAnsi="Century Gothic" w:cstheme="minorHAnsi"/>
          <w:kern w:val="2"/>
          <w:sz w:val="24"/>
          <w:szCs w:val="24"/>
          <w14:ligatures w14:val="standardContextual"/>
        </w:rPr>
        <w:t>In the</w:t>
      </w:r>
      <w:r w:rsidRPr="00C62992">
        <w:rPr>
          <w:rFonts w:ascii="Century Gothic" w:hAnsi="Century Gothic" w:cstheme="minorHAnsi"/>
          <w:kern w:val="2"/>
          <w:sz w:val="24"/>
          <w:szCs w:val="24"/>
          <w14:ligatures w14:val="standardContextual"/>
        </w:rPr>
        <w:t xml:space="preserve"> financial year 2023/2024, we hoped to make </w:t>
      </w:r>
      <w:r w:rsidRPr="00C62992">
        <w:rPr>
          <w:rFonts w:ascii="Century Gothic" w:hAnsi="Century Gothic" w:cstheme="minorHAnsi"/>
          <w:b/>
          <w:bCs/>
          <w:kern w:val="2"/>
          <w:sz w:val="24"/>
          <w:szCs w:val="24"/>
          <w14:ligatures w14:val="standardContextual"/>
        </w:rPr>
        <w:t>25</w:t>
      </w:r>
      <w:r w:rsidRPr="00C62992">
        <w:rPr>
          <w:rFonts w:ascii="Century Gothic" w:hAnsi="Century Gothic" w:cstheme="minorHAnsi"/>
          <w:kern w:val="2"/>
          <w:sz w:val="24"/>
          <w:szCs w:val="24"/>
          <w14:ligatures w14:val="standardContextual"/>
        </w:rPr>
        <w:t xml:space="preserve"> installations. However, only 5 farmers managed to afford the commitment amount of </w:t>
      </w:r>
      <w:r w:rsidRPr="00C62992">
        <w:rPr>
          <w:rFonts w:ascii="Century Gothic" w:hAnsi="Century Gothic" w:cstheme="minorHAnsi"/>
          <w:b/>
          <w:bCs/>
          <w:kern w:val="2"/>
          <w:sz w:val="24"/>
          <w:szCs w:val="24"/>
          <w14:ligatures w14:val="standardContextual"/>
        </w:rPr>
        <w:t xml:space="preserve">UGX 1m. </w:t>
      </w:r>
      <w:r w:rsidRPr="00C62992">
        <w:rPr>
          <w:rFonts w:ascii="Century Gothic" w:hAnsi="Century Gothic" w:cstheme="minorHAnsi"/>
          <w:kern w:val="2"/>
          <w:sz w:val="24"/>
          <w:szCs w:val="24"/>
          <w14:ligatures w14:val="standardContextual"/>
        </w:rPr>
        <w:t>These 5 farmers qualified to go to the next stage, which is procurement.</w:t>
      </w:r>
      <w:r w:rsidR="00D1347D" w:rsidRPr="00C62992">
        <w:rPr>
          <w:rFonts w:ascii="Century Gothic" w:hAnsi="Century Gothic" w:cstheme="minorHAnsi"/>
          <w:kern w:val="2"/>
          <w:sz w:val="24"/>
          <w:szCs w:val="24"/>
          <w14:ligatures w14:val="standardContextual"/>
        </w:rPr>
        <w:t xml:space="preserve"> </w:t>
      </w:r>
      <w:r w:rsidRPr="00C62992">
        <w:rPr>
          <w:rFonts w:ascii="Century Gothic" w:hAnsi="Century Gothic" w:cstheme="minorHAnsi"/>
          <w:kern w:val="2"/>
          <w:sz w:val="24"/>
          <w:szCs w:val="24"/>
          <w14:ligatures w14:val="standardContextual"/>
        </w:rPr>
        <w:t xml:space="preserve">The 5 sites </w:t>
      </w:r>
      <w:r w:rsidR="00D1347D" w:rsidRPr="00C62992">
        <w:rPr>
          <w:rFonts w:ascii="Century Gothic" w:hAnsi="Century Gothic" w:cstheme="minorHAnsi"/>
          <w:kern w:val="2"/>
          <w:sz w:val="24"/>
          <w:szCs w:val="24"/>
          <w14:ligatures w14:val="standardContextual"/>
        </w:rPr>
        <w:t>were</w:t>
      </w:r>
      <w:r w:rsidRPr="00C62992">
        <w:rPr>
          <w:rFonts w:ascii="Century Gothic" w:hAnsi="Century Gothic" w:cstheme="minorHAnsi"/>
          <w:kern w:val="2"/>
          <w:sz w:val="24"/>
          <w:szCs w:val="24"/>
          <w14:ligatures w14:val="standardContextual"/>
        </w:rPr>
        <w:t xml:space="preserve"> expected to use up to </w:t>
      </w:r>
      <w:r w:rsidRPr="00C62992">
        <w:rPr>
          <w:rFonts w:ascii="Century Gothic" w:hAnsi="Century Gothic" w:cstheme="minorHAnsi"/>
          <w:b/>
          <w:bCs/>
          <w:kern w:val="2"/>
          <w:sz w:val="24"/>
          <w:szCs w:val="24"/>
          <w14:ligatures w14:val="standardContextual"/>
        </w:rPr>
        <w:t xml:space="preserve">UGX 125,000,000. </w:t>
      </w:r>
      <w:r w:rsidRPr="00C62992">
        <w:rPr>
          <w:rFonts w:ascii="Century Gothic" w:hAnsi="Century Gothic" w:cstheme="minorHAnsi"/>
          <w:kern w:val="2"/>
          <w:sz w:val="24"/>
          <w:szCs w:val="24"/>
          <w14:ligatures w14:val="standardContextual"/>
        </w:rPr>
        <w:t>This leaves a balance of</w:t>
      </w:r>
      <w:r w:rsidRPr="00C62992">
        <w:rPr>
          <w:rFonts w:ascii="Century Gothic" w:hAnsi="Century Gothic" w:cstheme="minorHAnsi"/>
          <w:b/>
          <w:bCs/>
          <w:kern w:val="2"/>
          <w:sz w:val="24"/>
          <w:szCs w:val="24"/>
          <w14:ligatures w14:val="standardContextual"/>
        </w:rPr>
        <w:t xml:space="preserve"> UGX 245,000,000.</w:t>
      </w:r>
      <w:r w:rsidR="00590227" w:rsidRPr="00C62992">
        <w:rPr>
          <w:rFonts w:ascii="Century Gothic" w:hAnsi="Century Gothic" w:cstheme="minorHAnsi"/>
          <w:b/>
          <w:bCs/>
          <w:kern w:val="2"/>
          <w:sz w:val="24"/>
          <w:szCs w:val="24"/>
          <w14:ligatures w14:val="standardContextual"/>
        </w:rPr>
        <w:t xml:space="preserve"> </w:t>
      </w:r>
      <w:r w:rsidR="00590227" w:rsidRPr="00C62992">
        <w:rPr>
          <w:rFonts w:ascii="Century Gothic" w:hAnsi="Century Gothic" w:cstheme="minorHAnsi"/>
          <w:bCs/>
          <w:kern w:val="2"/>
          <w:sz w:val="24"/>
          <w:szCs w:val="24"/>
          <w14:ligatures w14:val="standardContextual"/>
        </w:rPr>
        <w:t>As of 6</w:t>
      </w:r>
      <w:r w:rsidR="00590227" w:rsidRPr="00C62992">
        <w:rPr>
          <w:rFonts w:ascii="Century Gothic" w:hAnsi="Century Gothic" w:cstheme="minorHAnsi"/>
          <w:bCs/>
          <w:kern w:val="2"/>
          <w:sz w:val="24"/>
          <w:szCs w:val="24"/>
          <w:vertAlign w:val="superscript"/>
          <w14:ligatures w14:val="standardContextual"/>
        </w:rPr>
        <w:t>th</w:t>
      </w:r>
      <w:r w:rsidR="00590227" w:rsidRPr="00C62992">
        <w:rPr>
          <w:rFonts w:ascii="Century Gothic" w:hAnsi="Century Gothic" w:cstheme="minorHAnsi"/>
          <w:bCs/>
          <w:kern w:val="2"/>
          <w:sz w:val="24"/>
          <w:szCs w:val="24"/>
          <w14:ligatures w14:val="standardContextual"/>
        </w:rPr>
        <w:t xml:space="preserve"> November 2024, a total of 4 demos have been installed, while 12 farmers managed to meet their co-funding obligation. Procurement processes are ongoing to ensure that irrigation systems are installed for these farmers.</w:t>
      </w:r>
      <w:r w:rsidR="00590227" w:rsidRPr="00C62992">
        <w:rPr>
          <w:rFonts w:ascii="Century Gothic" w:hAnsi="Century Gothic" w:cstheme="minorHAnsi"/>
          <w:b/>
          <w:bCs/>
          <w:kern w:val="2"/>
          <w:sz w:val="24"/>
          <w:szCs w:val="24"/>
          <w14:ligatures w14:val="standardContextual"/>
        </w:rPr>
        <w:t xml:space="preserve"> </w:t>
      </w:r>
    </w:p>
    <w:p w:rsidR="0055212D" w:rsidRPr="00C62992" w:rsidRDefault="0055212D" w:rsidP="004D402E">
      <w:pPr>
        <w:spacing w:line="360" w:lineRule="auto"/>
        <w:jc w:val="both"/>
        <w:rPr>
          <w:rFonts w:ascii="Century Gothic" w:hAnsi="Century Gothic" w:cstheme="minorHAnsi"/>
          <w:kern w:val="2"/>
          <w:sz w:val="24"/>
          <w:szCs w:val="24"/>
          <w14:ligatures w14:val="standardContextual"/>
        </w:rPr>
      </w:pPr>
      <w:r w:rsidRPr="00C62992">
        <w:rPr>
          <w:rFonts w:ascii="Century Gothic" w:hAnsi="Century Gothic" w:cstheme="minorHAnsi"/>
          <w:kern w:val="2"/>
          <w:sz w:val="24"/>
          <w:szCs w:val="24"/>
          <w14:ligatures w14:val="standardContextual"/>
        </w:rPr>
        <w:t>Awareness creation at the district was done, and the same is taking place at the lower local governments.</w:t>
      </w:r>
    </w:p>
    <w:p w:rsidR="0055212D" w:rsidRPr="00C62992" w:rsidRDefault="0055212D" w:rsidP="004D402E">
      <w:pPr>
        <w:spacing w:line="360" w:lineRule="auto"/>
        <w:jc w:val="both"/>
        <w:rPr>
          <w:rFonts w:ascii="Century Gothic" w:hAnsi="Century Gothic" w:cstheme="minorHAnsi"/>
          <w:b/>
          <w:bCs/>
          <w:kern w:val="2"/>
          <w:sz w:val="24"/>
          <w:szCs w:val="24"/>
          <w14:ligatures w14:val="standardContextual"/>
        </w:rPr>
      </w:pPr>
      <w:r w:rsidRPr="00C62992">
        <w:rPr>
          <w:rFonts w:ascii="Century Gothic" w:hAnsi="Century Gothic" w:cstheme="minorHAnsi"/>
          <w:b/>
          <w:bCs/>
          <w:kern w:val="2"/>
          <w:sz w:val="24"/>
          <w:szCs w:val="24"/>
          <w14:ligatures w14:val="standardContextual"/>
        </w:rPr>
        <w:t>DEMO SITES</w:t>
      </w:r>
    </w:p>
    <w:p w:rsidR="0055212D" w:rsidRPr="00C62992" w:rsidRDefault="0055212D" w:rsidP="004D402E">
      <w:pPr>
        <w:spacing w:line="360" w:lineRule="auto"/>
        <w:jc w:val="both"/>
        <w:rPr>
          <w:rFonts w:ascii="Century Gothic" w:hAnsi="Century Gothic" w:cstheme="minorHAnsi"/>
          <w:kern w:val="2"/>
          <w:sz w:val="24"/>
          <w:szCs w:val="24"/>
          <w14:ligatures w14:val="standardContextual"/>
        </w:rPr>
      </w:pPr>
      <w:r w:rsidRPr="00C62992">
        <w:rPr>
          <w:rFonts w:ascii="Century Gothic" w:hAnsi="Century Gothic" w:cstheme="minorHAnsi"/>
          <w:kern w:val="2"/>
          <w:sz w:val="24"/>
          <w:szCs w:val="24"/>
          <w14:ligatures w14:val="standardContextual"/>
        </w:rPr>
        <w:t xml:space="preserve">The demo sites </w:t>
      </w:r>
      <w:r w:rsidR="00D1347D" w:rsidRPr="00C62992">
        <w:rPr>
          <w:rFonts w:ascii="Century Gothic" w:hAnsi="Century Gothic" w:cstheme="minorHAnsi"/>
          <w:kern w:val="2"/>
          <w:sz w:val="24"/>
          <w:szCs w:val="24"/>
          <w14:ligatures w14:val="standardContextual"/>
        </w:rPr>
        <w:t>under went</w:t>
      </w:r>
      <w:r w:rsidRPr="00C62992">
        <w:rPr>
          <w:rFonts w:ascii="Century Gothic" w:hAnsi="Century Gothic" w:cstheme="minorHAnsi"/>
          <w:kern w:val="2"/>
          <w:sz w:val="24"/>
          <w:szCs w:val="24"/>
          <w14:ligatures w14:val="standardContextual"/>
        </w:rPr>
        <w:t xml:space="preserve"> improvements in the agronomy sector and mechanical sector as described below.</w:t>
      </w:r>
    </w:p>
    <w:p w:rsidR="0055212D" w:rsidRPr="00C62992" w:rsidRDefault="0055212D" w:rsidP="004D402E">
      <w:pPr>
        <w:spacing w:line="360" w:lineRule="auto"/>
        <w:jc w:val="both"/>
        <w:rPr>
          <w:rFonts w:ascii="Century Gothic" w:hAnsi="Century Gothic" w:cstheme="minorHAnsi"/>
          <w:b/>
          <w:bCs/>
          <w:kern w:val="2"/>
          <w:sz w:val="24"/>
          <w:szCs w:val="24"/>
          <w14:ligatures w14:val="standardContextual"/>
        </w:rPr>
      </w:pPr>
      <w:r w:rsidRPr="00C62992">
        <w:rPr>
          <w:rFonts w:ascii="Century Gothic" w:hAnsi="Century Gothic" w:cstheme="minorHAnsi"/>
          <w:b/>
          <w:bCs/>
          <w:i/>
          <w:kern w:val="2"/>
          <w:sz w:val="24"/>
          <w:szCs w:val="24"/>
          <w14:ligatures w14:val="standardContextual"/>
        </w:rPr>
        <w:t>AGRONOMY</w:t>
      </w:r>
    </w:p>
    <w:p w:rsidR="0055212D" w:rsidRPr="00C62992" w:rsidRDefault="0055212D" w:rsidP="004D402E">
      <w:pPr>
        <w:spacing w:line="360" w:lineRule="auto"/>
        <w:jc w:val="both"/>
        <w:rPr>
          <w:rFonts w:ascii="Century Gothic" w:hAnsi="Century Gothic" w:cstheme="minorHAnsi"/>
          <w:kern w:val="2"/>
          <w:sz w:val="24"/>
          <w:szCs w:val="24"/>
          <w14:ligatures w14:val="standardContextual"/>
        </w:rPr>
      </w:pPr>
      <w:r w:rsidRPr="00C62992">
        <w:rPr>
          <w:rFonts w:ascii="Century Gothic" w:hAnsi="Century Gothic" w:cstheme="minorHAnsi"/>
          <w:kern w:val="2"/>
          <w:sz w:val="24"/>
          <w:szCs w:val="24"/>
          <w14:ligatures w14:val="standardContextual"/>
        </w:rPr>
        <w:t xml:space="preserve">All the 4 demo sites; Nansanga, Kadimukoli, Katira and DATIC </w:t>
      </w:r>
      <w:r w:rsidR="00D1347D" w:rsidRPr="00C62992">
        <w:rPr>
          <w:rFonts w:ascii="Century Gothic" w:hAnsi="Century Gothic" w:cstheme="minorHAnsi"/>
          <w:kern w:val="2"/>
          <w:sz w:val="24"/>
          <w:szCs w:val="24"/>
          <w14:ligatures w14:val="standardContextual"/>
        </w:rPr>
        <w:t>under went</w:t>
      </w:r>
      <w:r w:rsidRPr="00C62992">
        <w:rPr>
          <w:rFonts w:ascii="Century Gothic" w:hAnsi="Century Gothic" w:cstheme="minorHAnsi"/>
          <w:kern w:val="2"/>
          <w:sz w:val="24"/>
          <w:szCs w:val="24"/>
          <w14:ligatures w14:val="standardContextual"/>
        </w:rPr>
        <w:t xml:space="preserve"> garden improvement phase </w:t>
      </w:r>
      <w:r w:rsidR="00D1347D" w:rsidRPr="00C62992">
        <w:rPr>
          <w:rFonts w:ascii="Century Gothic" w:hAnsi="Century Gothic" w:cstheme="minorHAnsi"/>
          <w:kern w:val="2"/>
          <w:sz w:val="24"/>
          <w:szCs w:val="24"/>
          <w14:ligatures w14:val="standardContextual"/>
        </w:rPr>
        <w:t xml:space="preserve">in FY 2023/2024 </w:t>
      </w:r>
      <w:r w:rsidRPr="00C62992">
        <w:rPr>
          <w:rFonts w:ascii="Century Gothic" w:hAnsi="Century Gothic" w:cstheme="minorHAnsi"/>
          <w:kern w:val="2"/>
          <w:sz w:val="24"/>
          <w:szCs w:val="24"/>
          <w14:ligatures w14:val="standardContextual"/>
        </w:rPr>
        <w:t>with emphasis on proper garden demarcation, pathway creation, ridge creation and phased planting.</w:t>
      </w:r>
    </w:p>
    <w:p w:rsidR="00700E04" w:rsidRPr="00C62992" w:rsidRDefault="00700E04" w:rsidP="004D402E">
      <w:pPr>
        <w:spacing w:line="360" w:lineRule="auto"/>
        <w:jc w:val="both"/>
        <w:rPr>
          <w:rFonts w:ascii="Century Gothic" w:hAnsi="Century Gothic" w:cstheme="minorHAnsi"/>
          <w:b/>
          <w:bCs/>
          <w:i/>
          <w:kern w:val="2"/>
          <w:sz w:val="24"/>
          <w:szCs w:val="24"/>
          <w14:ligatures w14:val="standardContextual"/>
        </w:rPr>
      </w:pPr>
    </w:p>
    <w:p w:rsidR="00700E04" w:rsidRPr="00C62992" w:rsidRDefault="00700E04" w:rsidP="004D402E">
      <w:pPr>
        <w:spacing w:line="360" w:lineRule="auto"/>
        <w:jc w:val="both"/>
        <w:rPr>
          <w:rFonts w:ascii="Century Gothic" w:hAnsi="Century Gothic" w:cstheme="minorHAnsi"/>
          <w:b/>
          <w:bCs/>
          <w:i/>
          <w:kern w:val="2"/>
          <w:sz w:val="24"/>
          <w:szCs w:val="24"/>
          <w14:ligatures w14:val="standardContextual"/>
        </w:rPr>
      </w:pPr>
    </w:p>
    <w:p w:rsidR="0055212D" w:rsidRPr="00C62992" w:rsidRDefault="0055212D" w:rsidP="004D402E">
      <w:pPr>
        <w:spacing w:line="360" w:lineRule="auto"/>
        <w:jc w:val="both"/>
        <w:rPr>
          <w:rFonts w:ascii="Century Gothic" w:hAnsi="Century Gothic" w:cstheme="minorHAnsi"/>
          <w:b/>
          <w:bCs/>
          <w:i/>
          <w:kern w:val="2"/>
          <w:sz w:val="24"/>
          <w:szCs w:val="24"/>
          <w14:ligatures w14:val="standardContextual"/>
        </w:rPr>
      </w:pPr>
      <w:r w:rsidRPr="00C62992">
        <w:rPr>
          <w:rFonts w:ascii="Century Gothic" w:hAnsi="Century Gothic" w:cstheme="minorHAnsi"/>
          <w:b/>
          <w:bCs/>
          <w:i/>
          <w:kern w:val="2"/>
          <w:sz w:val="24"/>
          <w:szCs w:val="24"/>
          <w14:ligatures w14:val="standardContextual"/>
        </w:rPr>
        <w:lastRenderedPageBreak/>
        <w:t>MECHANICAL</w:t>
      </w:r>
    </w:p>
    <w:p w:rsidR="0055212D" w:rsidRPr="00C62992" w:rsidRDefault="0055212D" w:rsidP="004D402E">
      <w:pPr>
        <w:spacing w:line="360" w:lineRule="auto"/>
        <w:jc w:val="both"/>
        <w:rPr>
          <w:rFonts w:ascii="Century Gothic" w:hAnsi="Century Gothic" w:cstheme="minorHAnsi"/>
          <w:kern w:val="2"/>
          <w:sz w:val="24"/>
          <w:szCs w:val="24"/>
          <w14:ligatures w14:val="standardContextual"/>
        </w:rPr>
      </w:pPr>
      <w:r w:rsidRPr="00C62992">
        <w:rPr>
          <w:rFonts w:ascii="Century Gothic" w:hAnsi="Century Gothic" w:cstheme="minorHAnsi"/>
          <w:kern w:val="2"/>
          <w:sz w:val="24"/>
          <w:szCs w:val="24"/>
          <w14:ligatures w14:val="standardContextual"/>
        </w:rPr>
        <w:t>Nansanga site and DATIC site are undergoing rectification which involves improving the performance of sprinkler irrigation systems by connecting the system direct to the pump instead of using gravity as originally set up.</w:t>
      </w:r>
    </w:p>
    <w:p w:rsidR="0055212D" w:rsidRPr="00C62992" w:rsidRDefault="008620AE" w:rsidP="004D402E">
      <w:pPr>
        <w:shd w:val="clear" w:color="auto" w:fill="000000" w:themeFill="text1"/>
        <w:spacing w:line="360" w:lineRule="auto"/>
        <w:jc w:val="both"/>
        <w:rPr>
          <w:rFonts w:ascii="Century Gothic" w:hAnsi="Century Gothic" w:cstheme="minorHAnsi"/>
          <w:b/>
          <w:kern w:val="2"/>
          <w:sz w:val="24"/>
          <w:szCs w:val="24"/>
          <w14:ligatures w14:val="standardContextual"/>
        </w:rPr>
      </w:pPr>
      <w:r w:rsidRPr="00C62992">
        <w:rPr>
          <w:rFonts w:ascii="Century Gothic" w:hAnsi="Century Gothic" w:cstheme="minorHAnsi"/>
          <w:b/>
          <w:kern w:val="2"/>
          <w:sz w:val="24"/>
          <w:szCs w:val="24"/>
          <w:shd w:val="clear" w:color="auto" w:fill="000000" w:themeFill="text1"/>
          <w14:ligatures w14:val="standardContextual"/>
        </w:rPr>
        <w:t>PERFORMANCE OF THE 4-ACRE MODELS</w:t>
      </w:r>
    </w:p>
    <w:p w:rsidR="0055212D" w:rsidRPr="00C62992" w:rsidRDefault="0055212D" w:rsidP="004D402E">
      <w:pPr>
        <w:spacing w:line="360" w:lineRule="auto"/>
        <w:jc w:val="both"/>
        <w:rPr>
          <w:rFonts w:ascii="Century Gothic" w:hAnsi="Century Gothic" w:cstheme="minorHAnsi"/>
          <w:kern w:val="2"/>
          <w:sz w:val="24"/>
          <w:szCs w:val="24"/>
          <w14:ligatures w14:val="standardContextual"/>
        </w:rPr>
      </w:pPr>
      <w:r w:rsidRPr="00C62992">
        <w:rPr>
          <w:rFonts w:ascii="Century Gothic" w:hAnsi="Century Gothic" w:cstheme="minorHAnsi"/>
          <w:kern w:val="2"/>
          <w:sz w:val="24"/>
          <w:szCs w:val="24"/>
          <w14:ligatures w14:val="standardContextual"/>
        </w:rPr>
        <w:t>Under this, 50 farmers adopted the strategy. However, due to various challenges, only 10 farmers remain prominent, of w</w:t>
      </w:r>
      <w:r w:rsidR="002577E9" w:rsidRPr="00C62992">
        <w:rPr>
          <w:rFonts w:ascii="Century Gothic" w:hAnsi="Century Gothic" w:cstheme="minorHAnsi"/>
          <w:kern w:val="2"/>
          <w:sz w:val="24"/>
          <w:szCs w:val="24"/>
          <w14:ligatures w14:val="standardContextual"/>
        </w:rPr>
        <w:t xml:space="preserve">hich one farmer in Kamonkoli Town Council </w:t>
      </w:r>
      <w:r w:rsidR="00D1347D" w:rsidRPr="00C62992">
        <w:rPr>
          <w:rFonts w:ascii="Century Gothic" w:hAnsi="Century Gothic" w:cstheme="minorHAnsi"/>
          <w:kern w:val="2"/>
          <w:sz w:val="24"/>
          <w:szCs w:val="24"/>
          <w14:ligatures w14:val="standardContextual"/>
        </w:rPr>
        <w:t xml:space="preserve">(Mr. </w:t>
      </w:r>
      <w:proofErr w:type="spellStart"/>
      <w:r w:rsidR="00D1347D" w:rsidRPr="00C62992">
        <w:rPr>
          <w:rFonts w:ascii="Century Gothic" w:hAnsi="Century Gothic" w:cstheme="minorHAnsi"/>
          <w:kern w:val="2"/>
          <w:sz w:val="24"/>
          <w:szCs w:val="24"/>
          <w14:ligatures w14:val="standardContextual"/>
        </w:rPr>
        <w:t>Mulonde</w:t>
      </w:r>
      <w:proofErr w:type="spellEnd"/>
      <w:r w:rsidR="00D1347D" w:rsidRPr="00C62992">
        <w:rPr>
          <w:rFonts w:ascii="Century Gothic" w:hAnsi="Century Gothic" w:cstheme="minorHAnsi"/>
          <w:kern w:val="2"/>
          <w:sz w:val="24"/>
          <w:szCs w:val="24"/>
          <w14:ligatures w14:val="standardContextual"/>
        </w:rPr>
        <w:t>) has proven</w:t>
      </w:r>
      <w:r w:rsidRPr="00C62992">
        <w:rPr>
          <w:rFonts w:ascii="Century Gothic" w:hAnsi="Century Gothic" w:cstheme="minorHAnsi"/>
          <w:kern w:val="2"/>
          <w:sz w:val="24"/>
          <w:szCs w:val="24"/>
          <w14:ligatures w14:val="standardContextual"/>
        </w:rPr>
        <w:t xml:space="preserve"> to be most successful. </w:t>
      </w:r>
    </w:p>
    <w:tbl>
      <w:tblPr>
        <w:tblStyle w:val="TableGrid"/>
        <w:tblW w:w="9918" w:type="dxa"/>
        <w:jc w:val="center"/>
        <w:tblLook w:val="04A0" w:firstRow="1" w:lastRow="0" w:firstColumn="1" w:lastColumn="0" w:noHBand="0" w:noVBand="1"/>
      </w:tblPr>
      <w:tblGrid>
        <w:gridCol w:w="630"/>
        <w:gridCol w:w="1511"/>
        <w:gridCol w:w="1666"/>
        <w:gridCol w:w="1813"/>
        <w:gridCol w:w="2760"/>
        <w:gridCol w:w="1538"/>
      </w:tblGrid>
      <w:tr w:rsidR="00C62992" w:rsidRPr="00C62992" w:rsidTr="00700E04">
        <w:trPr>
          <w:jc w:val="center"/>
        </w:trPr>
        <w:tc>
          <w:tcPr>
            <w:tcW w:w="630" w:type="dxa"/>
            <w:shd w:val="clear" w:color="auto" w:fill="000000" w:themeFill="text1"/>
          </w:tcPr>
          <w:p w:rsidR="00873BD2" w:rsidRPr="00C62992" w:rsidRDefault="00873BD2" w:rsidP="004D402E">
            <w:pPr>
              <w:spacing w:line="360" w:lineRule="auto"/>
              <w:jc w:val="both"/>
              <w:rPr>
                <w:rFonts w:ascii="Century Gothic" w:hAnsi="Century Gothic" w:cstheme="minorHAnsi"/>
                <w:b/>
                <w:kern w:val="2"/>
                <w:sz w:val="20"/>
                <w:szCs w:val="20"/>
                <w14:ligatures w14:val="standardContextual"/>
              </w:rPr>
            </w:pPr>
            <w:r w:rsidRPr="00C62992">
              <w:rPr>
                <w:rFonts w:ascii="Century Gothic" w:hAnsi="Century Gothic" w:cstheme="minorHAnsi"/>
                <w:b/>
                <w:kern w:val="2"/>
                <w:sz w:val="20"/>
                <w:szCs w:val="20"/>
                <w14:ligatures w14:val="standardContextual"/>
              </w:rPr>
              <w:t>S/N</w:t>
            </w:r>
          </w:p>
        </w:tc>
        <w:tc>
          <w:tcPr>
            <w:tcW w:w="1511" w:type="dxa"/>
            <w:shd w:val="clear" w:color="auto" w:fill="000000" w:themeFill="text1"/>
          </w:tcPr>
          <w:p w:rsidR="00873BD2" w:rsidRPr="00C62992" w:rsidRDefault="00873BD2" w:rsidP="004D402E">
            <w:pPr>
              <w:spacing w:line="360" w:lineRule="auto"/>
              <w:jc w:val="both"/>
              <w:rPr>
                <w:rFonts w:ascii="Century Gothic" w:hAnsi="Century Gothic" w:cstheme="minorHAnsi"/>
                <w:b/>
                <w:kern w:val="2"/>
                <w:sz w:val="20"/>
                <w:szCs w:val="20"/>
                <w14:ligatures w14:val="standardContextual"/>
              </w:rPr>
            </w:pPr>
            <w:r w:rsidRPr="00C62992">
              <w:rPr>
                <w:rFonts w:ascii="Century Gothic" w:hAnsi="Century Gothic" w:cstheme="minorHAnsi"/>
                <w:b/>
                <w:kern w:val="2"/>
                <w:sz w:val="20"/>
                <w:szCs w:val="20"/>
                <w14:ligatures w14:val="standardContextual"/>
              </w:rPr>
              <w:t>Name of Farmer</w:t>
            </w:r>
          </w:p>
        </w:tc>
        <w:tc>
          <w:tcPr>
            <w:tcW w:w="1666" w:type="dxa"/>
            <w:shd w:val="clear" w:color="auto" w:fill="000000" w:themeFill="text1"/>
          </w:tcPr>
          <w:p w:rsidR="00873BD2" w:rsidRPr="00C62992" w:rsidRDefault="00873BD2" w:rsidP="004D402E">
            <w:pPr>
              <w:spacing w:line="360" w:lineRule="auto"/>
              <w:jc w:val="both"/>
              <w:rPr>
                <w:rFonts w:ascii="Century Gothic" w:hAnsi="Century Gothic" w:cstheme="minorHAnsi"/>
                <w:b/>
                <w:kern w:val="2"/>
                <w:sz w:val="20"/>
                <w:szCs w:val="20"/>
                <w14:ligatures w14:val="standardContextual"/>
              </w:rPr>
            </w:pPr>
            <w:r w:rsidRPr="00C62992">
              <w:rPr>
                <w:rFonts w:ascii="Century Gothic" w:hAnsi="Century Gothic" w:cstheme="minorHAnsi"/>
                <w:b/>
                <w:kern w:val="2"/>
                <w:sz w:val="20"/>
                <w:szCs w:val="20"/>
                <w14:ligatures w14:val="standardContextual"/>
              </w:rPr>
              <w:t>Name of LLG</w:t>
            </w:r>
          </w:p>
        </w:tc>
        <w:tc>
          <w:tcPr>
            <w:tcW w:w="1813" w:type="dxa"/>
            <w:shd w:val="clear" w:color="auto" w:fill="000000" w:themeFill="text1"/>
          </w:tcPr>
          <w:p w:rsidR="00873BD2" w:rsidRPr="00C62992" w:rsidRDefault="00873BD2" w:rsidP="004D402E">
            <w:pPr>
              <w:spacing w:line="360" w:lineRule="auto"/>
              <w:jc w:val="both"/>
              <w:rPr>
                <w:rFonts w:ascii="Century Gothic" w:hAnsi="Century Gothic" w:cstheme="minorHAnsi"/>
                <w:b/>
                <w:kern w:val="2"/>
                <w:sz w:val="20"/>
                <w:szCs w:val="20"/>
                <w14:ligatures w14:val="standardContextual"/>
              </w:rPr>
            </w:pPr>
            <w:r w:rsidRPr="00C62992">
              <w:rPr>
                <w:rFonts w:ascii="Century Gothic" w:hAnsi="Century Gothic" w:cstheme="minorHAnsi"/>
                <w:b/>
                <w:kern w:val="2"/>
                <w:sz w:val="20"/>
                <w:szCs w:val="20"/>
                <w14:ligatures w14:val="standardContextual"/>
              </w:rPr>
              <w:t>Village/zone</w:t>
            </w:r>
          </w:p>
        </w:tc>
        <w:tc>
          <w:tcPr>
            <w:tcW w:w="2760" w:type="dxa"/>
            <w:shd w:val="clear" w:color="auto" w:fill="000000" w:themeFill="text1"/>
          </w:tcPr>
          <w:p w:rsidR="00873BD2" w:rsidRPr="00C62992" w:rsidRDefault="00873BD2" w:rsidP="004D402E">
            <w:pPr>
              <w:spacing w:line="360" w:lineRule="auto"/>
              <w:jc w:val="both"/>
              <w:rPr>
                <w:rFonts w:ascii="Century Gothic" w:hAnsi="Century Gothic" w:cstheme="minorHAnsi"/>
                <w:b/>
                <w:kern w:val="2"/>
                <w:sz w:val="20"/>
                <w:szCs w:val="20"/>
                <w14:ligatures w14:val="standardContextual"/>
              </w:rPr>
            </w:pPr>
            <w:r w:rsidRPr="00C62992">
              <w:rPr>
                <w:rFonts w:ascii="Century Gothic" w:hAnsi="Century Gothic" w:cstheme="minorHAnsi"/>
                <w:b/>
                <w:kern w:val="2"/>
                <w:sz w:val="20"/>
                <w:szCs w:val="20"/>
                <w14:ligatures w14:val="standardContextual"/>
              </w:rPr>
              <w:t>Enterprises</w:t>
            </w:r>
          </w:p>
        </w:tc>
        <w:tc>
          <w:tcPr>
            <w:tcW w:w="1538" w:type="dxa"/>
            <w:shd w:val="clear" w:color="auto" w:fill="000000" w:themeFill="text1"/>
          </w:tcPr>
          <w:p w:rsidR="00873BD2" w:rsidRPr="00C62992" w:rsidRDefault="00873BD2" w:rsidP="004D402E">
            <w:pPr>
              <w:spacing w:line="360" w:lineRule="auto"/>
              <w:jc w:val="both"/>
              <w:rPr>
                <w:rFonts w:ascii="Century Gothic" w:hAnsi="Century Gothic" w:cstheme="minorHAnsi"/>
                <w:b/>
                <w:kern w:val="2"/>
                <w:sz w:val="20"/>
                <w:szCs w:val="20"/>
                <w14:ligatures w14:val="standardContextual"/>
              </w:rPr>
            </w:pPr>
            <w:r w:rsidRPr="00C62992">
              <w:rPr>
                <w:rFonts w:ascii="Century Gothic" w:hAnsi="Century Gothic" w:cstheme="minorHAnsi"/>
                <w:b/>
                <w:kern w:val="2"/>
                <w:sz w:val="20"/>
                <w:szCs w:val="20"/>
                <w14:ligatures w14:val="standardContextual"/>
              </w:rPr>
              <w:t>challenges</w:t>
            </w:r>
          </w:p>
        </w:tc>
      </w:tr>
      <w:tr w:rsidR="00C62992" w:rsidRPr="00C62992" w:rsidTr="00700E04">
        <w:trPr>
          <w:jc w:val="center"/>
        </w:trPr>
        <w:tc>
          <w:tcPr>
            <w:tcW w:w="630" w:type="dxa"/>
          </w:tcPr>
          <w:p w:rsidR="00873BD2" w:rsidRPr="00C62992" w:rsidRDefault="00873BD2" w:rsidP="004D402E">
            <w:pPr>
              <w:spacing w:line="360" w:lineRule="auto"/>
              <w:jc w:val="both"/>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1</w:t>
            </w:r>
          </w:p>
        </w:tc>
        <w:tc>
          <w:tcPr>
            <w:tcW w:w="1511" w:type="dxa"/>
          </w:tcPr>
          <w:p w:rsidR="00873BD2" w:rsidRPr="00C62992" w:rsidRDefault="00873BD2" w:rsidP="004D402E">
            <w:pPr>
              <w:spacing w:line="360" w:lineRule="auto"/>
              <w:jc w:val="both"/>
              <w:rPr>
                <w:rFonts w:ascii="Century Gothic" w:hAnsi="Century Gothic" w:cstheme="minorHAnsi"/>
                <w:kern w:val="2"/>
                <w:sz w:val="20"/>
                <w:szCs w:val="20"/>
                <w14:ligatures w14:val="standardContextual"/>
              </w:rPr>
            </w:pPr>
            <w:proofErr w:type="spellStart"/>
            <w:r w:rsidRPr="00C62992">
              <w:rPr>
                <w:rFonts w:ascii="Century Gothic" w:hAnsi="Century Gothic" w:cstheme="minorHAnsi"/>
                <w:kern w:val="2"/>
                <w:sz w:val="20"/>
                <w:szCs w:val="20"/>
                <w14:ligatures w14:val="standardContextual"/>
              </w:rPr>
              <w:t>Mulonde</w:t>
            </w:r>
            <w:proofErr w:type="spellEnd"/>
            <w:r w:rsidRPr="00C62992">
              <w:rPr>
                <w:rFonts w:ascii="Century Gothic" w:hAnsi="Century Gothic" w:cstheme="minorHAnsi"/>
                <w:kern w:val="2"/>
                <w:sz w:val="20"/>
                <w:szCs w:val="20"/>
                <w14:ligatures w14:val="standardContextual"/>
              </w:rPr>
              <w:t xml:space="preserve"> Robert</w:t>
            </w:r>
          </w:p>
        </w:tc>
        <w:tc>
          <w:tcPr>
            <w:tcW w:w="1666" w:type="dxa"/>
          </w:tcPr>
          <w:p w:rsidR="00873BD2" w:rsidRPr="00C62992" w:rsidRDefault="00873BD2" w:rsidP="004D402E">
            <w:pPr>
              <w:spacing w:line="360" w:lineRule="auto"/>
              <w:jc w:val="both"/>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Kamonkoli TC</w:t>
            </w:r>
          </w:p>
        </w:tc>
        <w:tc>
          <w:tcPr>
            <w:tcW w:w="1813" w:type="dxa"/>
          </w:tcPr>
          <w:p w:rsidR="00873BD2" w:rsidRPr="00C62992" w:rsidRDefault="00873BD2" w:rsidP="004D402E">
            <w:pPr>
              <w:spacing w:line="360" w:lineRule="auto"/>
              <w:jc w:val="both"/>
              <w:rPr>
                <w:rFonts w:ascii="Century Gothic" w:hAnsi="Century Gothic" w:cstheme="minorHAnsi"/>
                <w:kern w:val="2"/>
                <w:sz w:val="20"/>
                <w:szCs w:val="20"/>
                <w14:ligatures w14:val="standardContextual"/>
              </w:rPr>
            </w:pPr>
            <w:proofErr w:type="spellStart"/>
            <w:r w:rsidRPr="00C62992">
              <w:rPr>
                <w:rFonts w:ascii="Century Gothic" w:hAnsi="Century Gothic" w:cstheme="minorHAnsi"/>
                <w:kern w:val="2"/>
                <w:sz w:val="20"/>
                <w:szCs w:val="20"/>
                <w14:ligatures w14:val="standardContextual"/>
              </w:rPr>
              <w:t>Kilalak</w:t>
            </w:r>
            <w:proofErr w:type="spellEnd"/>
            <w:r w:rsidRPr="00C62992">
              <w:rPr>
                <w:rFonts w:ascii="Century Gothic" w:hAnsi="Century Gothic" w:cstheme="minorHAnsi"/>
                <w:kern w:val="2"/>
                <w:sz w:val="20"/>
                <w:szCs w:val="20"/>
                <w14:ligatures w14:val="standardContextual"/>
              </w:rPr>
              <w:t xml:space="preserve"> Zone</w:t>
            </w:r>
          </w:p>
        </w:tc>
        <w:tc>
          <w:tcPr>
            <w:tcW w:w="2760" w:type="dxa"/>
          </w:tcPr>
          <w:p w:rsidR="00873BD2" w:rsidRPr="00C62992" w:rsidRDefault="00873BD2" w:rsidP="00B92E21">
            <w:pPr>
              <w:spacing w:line="360" w:lineRule="auto"/>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Fish farming, piggery, poultry, diary</w:t>
            </w:r>
          </w:p>
        </w:tc>
        <w:tc>
          <w:tcPr>
            <w:tcW w:w="1538" w:type="dxa"/>
          </w:tcPr>
          <w:p w:rsidR="00873BD2" w:rsidRPr="00C62992" w:rsidRDefault="00873BD2" w:rsidP="00B92E21">
            <w:pPr>
              <w:spacing w:line="360" w:lineRule="auto"/>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Fish feeds</w:t>
            </w:r>
          </w:p>
        </w:tc>
      </w:tr>
      <w:tr w:rsidR="00C62992" w:rsidRPr="00C62992" w:rsidTr="00700E04">
        <w:trPr>
          <w:jc w:val="center"/>
        </w:trPr>
        <w:tc>
          <w:tcPr>
            <w:tcW w:w="630" w:type="dxa"/>
          </w:tcPr>
          <w:p w:rsidR="00873BD2" w:rsidRPr="00C62992" w:rsidRDefault="00873BD2" w:rsidP="004D402E">
            <w:pPr>
              <w:spacing w:line="360" w:lineRule="auto"/>
              <w:jc w:val="both"/>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2</w:t>
            </w:r>
          </w:p>
        </w:tc>
        <w:tc>
          <w:tcPr>
            <w:tcW w:w="1511" w:type="dxa"/>
          </w:tcPr>
          <w:p w:rsidR="00873BD2" w:rsidRPr="00C62992" w:rsidRDefault="00873BD2" w:rsidP="004D402E">
            <w:pPr>
              <w:spacing w:line="360" w:lineRule="auto"/>
              <w:jc w:val="both"/>
              <w:rPr>
                <w:rFonts w:ascii="Century Gothic" w:hAnsi="Century Gothic" w:cstheme="minorHAnsi"/>
                <w:kern w:val="2"/>
                <w:sz w:val="20"/>
                <w:szCs w:val="20"/>
                <w14:ligatures w14:val="standardContextual"/>
              </w:rPr>
            </w:pPr>
            <w:proofErr w:type="spellStart"/>
            <w:r w:rsidRPr="00C62992">
              <w:rPr>
                <w:rFonts w:ascii="Century Gothic" w:hAnsi="Century Gothic" w:cstheme="minorHAnsi"/>
                <w:kern w:val="2"/>
                <w:sz w:val="20"/>
                <w:szCs w:val="20"/>
                <w14:ligatures w14:val="standardContextual"/>
              </w:rPr>
              <w:t>Kabbera</w:t>
            </w:r>
            <w:proofErr w:type="spellEnd"/>
            <w:r w:rsidRPr="00C62992">
              <w:rPr>
                <w:rFonts w:ascii="Century Gothic" w:hAnsi="Century Gothic" w:cstheme="minorHAnsi"/>
                <w:kern w:val="2"/>
                <w:sz w:val="20"/>
                <w:szCs w:val="20"/>
                <w14:ligatures w14:val="standardContextual"/>
              </w:rPr>
              <w:t xml:space="preserve"> </w:t>
            </w:r>
            <w:proofErr w:type="spellStart"/>
            <w:r w:rsidRPr="00C62992">
              <w:rPr>
                <w:rFonts w:ascii="Century Gothic" w:hAnsi="Century Gothic" w:cstheme="minorHAnsi"/>
                <w:kern w:val="2"/>
                <w:sz w:val="20"/>
                <w:szCs w:val="20"/>
                <w14:ligatures w14:val="standardContextual"/>
              </w:rPr>
              <w:t>Micheal</w:t>
            </w:r>
            <w:proofErr w:type="spellEnd"/>
          </w:p>
        </w:tc>
        <w:tc>
          <w:tcPr>
            <w:tcW w:w="1666" w:type="dxa"/>
          </w:tcPr>
          <w:p w:rsidR="00873BD2" w:rsidRPr="00C62992" w:rsidRDefault="00873BD2" w:rsidP="004D402E">
            <w:pPr>
              <w:spacing w:line="360" w:lineRule="auto"/>
              <w:jc w:val="both"/>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Kamonkoli TC</w:t>
            </w:r>
          </w:p>
        </w:tc>
        <w:tc>
          <w:tcPr>
            <w:tcW w:w="1813" w:type="dxa"/>
          </w:tcPr>
          <w:p w:rsidR="00873BD2" w:rsidRPr="00C62992" w:rsidRDefault="00873BD2" w:rsidP="004D402E">
            <w:pPr>
              <w:spacing w:line="360" w:lineRule="auto"/>
              <w:jc w:val="both"/>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Nyanza II</w:t>
            </w:r>
          </w:p>
        </w:tc>
        <w:tc>
          <w:tcPr>
            <w:tcW w:w="2760" w:type="dxa"/>
          </w:tcPr>
          <w:p w:rsidR="00873BD2" w:rsidRPr="00C62992" w:rsidRDefault="00873BD2" w:rsidP="00B92E21">
            <w:pPr>
              <w:spacing w:line="360" w:lineRule="auto"/>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Mangoes</w:t>
            </w:r>
          </w:p>
        </w:tc>
        <w:tc>
          <w:tcPr>
            <w:tcW w:w="1538" w:type="dxa"/>
          </w:tcPr>
          <w:p w:rsidR="00873BD2" w:rsidRPr="00C62992" w:rsidRDefault="00873BD2" w:rsidP="00B92E21">
            <w:pPr>
              <w:spacing w:line="360" w:lineRule="auto"/>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Pests and diseases</w:t>
            </w:r>
          </w:p>
        </w:tc>
      </w:tr>
      <w:tr w:rsidR="00C62992" w:rsidRPr="00C62992" w:rsidTr="00700E04">
        <w:trPr>
          <w:jc w:val="center"/>
        </w:trPr>
        <w:tc>
          <w:tcPr>
            <w:tcW w:w="630" w:type="dxa"/>
          </w:tcPr>
          <w:p w:rsidR="00873BD2" w:rsidRPr="00C62992" w:rsidRDefault="00873BD2" w:rsidP="004D402E">
            <w:pPr>
              <w:spacing w:line="360" w:lineRule="auto"/>
              <w:jc w:val="both"/>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3</w:t>
            </w:r>
          </w:p>
        </w:tc>
        <w:tc>
          <w:tcPr>
            <w:tcW w:w="1511" w:type="dxa"/>
          </w:tcPr>
          <w:p w:rsidR="00873BD2" w:rsidRPr="00C62992" w:rsidRDefault="00873BD2" w:rsidP="004D402E">
            <w:pPr>
              <w:spacing w:line="360" w:lineRule="auto"/>
              <w:jc w:val="both"/>
              <w:rPr>
                <w:rFonts w:ascii="Century Gothic" w:hAnsi="Century Gothic" w:cstheme="minorHAnsi"/>
                <w:kern w:val="2"/>
                <w:sz w:val="20"/>
                <w:szCs w:val="20"/>
                <w14:ligatures w14:val="standardContextual"/>
              </w:rPr>
            </w:pPr>
            <w:proofErr w:type="spellStart"/>
            <w:r w:rsidRPr="00C62992">
              <w:rPr>
                <w:rFonts w:ascii="Century Gothic" w:hAnsi="Century Gothic" w:cstheme="minorHAnsi"/>
                <w:kern w:val="2"/>
                <w:sz w:val="20"/>
                <w:szCs w:val="20"/>
                <w14:ligatures w14:val="standardContextual"/>
              </w:rPr>
              <w:t>Koire</w:t>
            </w:r>
            <w:proofErr w:type="spellEnd"/>
            <w:r w:rsidRPr="00C62992">
              <w:rPr>
                <w:rFonts w:ascii="Century Gothic" w:hAnsi="Century Gothic" w:cstheme="minorHAnsi"/>
                <w:kern w:val="2"/>
                <w:sz w:val="20"/>
                <w:szCs w:val="20"/>
                <w14:ligatures w14:val="standardContextual"/>
              </w:rPr>
              <w:t xml:space="preserve"> Fredrick Mike</w:t>
            </w:r>
          </w:p>
        </w:tc>
        <w:tc>
          <w:tcPr>
            <w:tcW w:w="1666" w:type="dxa"/>
          </w:tcPr>
          <w:p w:rsidR="00873BD2" w:rsidRPr="00C62992" w:rsidRDefault="00873BD2" w:rsidP="004D402E">
            <w:pPr>
              <w:spacing w:line="360" w:lineRule="auto"/>
              <w:jc w:val="both"/>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 xml:space="preserve">Budaka </w:t>
            </w:r>
            <w:proofErr w:type="spellStart"/>
            <w:r w:rsidRPr="00C62992">
              <w:rPr>
                <w:rFonts w:ascii="Century Gothic" w:hAnsi="Century Gothic" w:cstheme="minorHAnsi"/>
                <w:kern w:val="2"/>
                <w:sz w:val="20"/>
                <w:szCs w:val="20"/>
                <w14:ligatures w14:val="standardContextual"/>
              </w:rPr>
              <w:t>sc</w:t>
            </w:r>
            <w:proofErr w:type="spellEnd"/>
          </w:p>
        </w:tc>
        <w:tc>
          <w:tcPr>
            <w:tcW w:w="1813" w:type="dxa"/>
          </w:tcPr>
          <w:p w:rsidR="00873BD2" w:rsidRPr="00C62992" w:rsidRDefault="00873BD2" w:rsidP="004D402E">
            <w:pPr>
              <w:spacing w:line="360" w:lineRule="auto"/>
              <w:jc w:val="both"/>
              <w:rPr>
                <w:rFonts w:ascii="Century Gothic" w:hAnsi="Century Gothic" w:cstheme="minorHAnsi"/>
                <w:kern w:val="2"/>
                <w:sz w:val="20"/>
                <w:szCs w:val="20"/>
                <w14:ligatures w14:val="standardContextual"/>
              </w:rPr>
            </w:pPr>
            <w:proofErr w:type="spellStart"/>
            <w:r w:rsidRPr="00C62992">
              <w:rPr>
                <w:rFonts w:ascii="Century Gothic" w:hAnsi="Century Gothic" w:cstheme="minorHAnsi"/>
                <w:kern w:val="2"/>
                <w:sz w:val="20"/>
                <w:szCs w:val="20"/>
                <w14:ligatures w14:val="standardContextual"/>
              </w:rPr>
              <w:t>Namwendwa</w:t>
            </w:r>
            <w:proofErr w:type="spellEnd"/>
          </w:p>
        </w:tc>
        <w:tc>
          <w:tcPr>
            <w:tcW w:w="2760" w:type="dxa"/>
          </w:tcPr>
          <w:p w:rsidR="00873BD2" w:rsidRPr="00C62992" w:rsidRDefault="00873BD2" w:rsidP="00B92E21">
            <w:pPr>
              <w:spacing w:line="360" w:lineRule="auto"/>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Fish farming, mangoes, and piggery</w:t>
            </w:r>
          </w:p>
        </w:tc>
        <w:tc>
          <w:tcPr>
            <w:tcW w:w="1538" w:type="dxa"/>
          </w:tcPr>
          <w:p w:rsidR="00873BD2" w:rsidRPr="00C62992" w:rsidRDefault="00873BD2" w:rsidP="00B92E21">
            <w:pPr>
              <w:spacing w:line="360" w:lineRule="auto"/>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Fish feeds</w:t>
            </w:r>
          </w:p>
        </w:tc>
      </w:tr>
      <w:tr w:rsidR="00C62992" w:rsidRPr="00C62992" w:rsidTr="00700E04">
        <w:trPr>
          <w:jc w:val="center"/>
        </w:trPr>
        <w:tc>
          <w:tcPr>
            <w:tcW w:w="630" w:type="dxa"/>
          </w:tcPr>
          <w:p w:rsidR="00873BD2" w:rsidRPr="00C62992" w:rsidRDefault="00873BD2" w:rsidP="004D402E">
            <w:pPr>
              <w:spacing w:line="360" w:lineRule="auto"/>
              <w:jc w:val="both"/>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4</w:t>
            </w:r>
          </w:p>
        </w:tc>
        <w:tc>
          <w:tcPr>
            <w:tcW w:w="1511" w:type="dxa"/>
          </w:tcPr>
          <w:p w:rsidR="00873BD2" w:rsidRPr="00C62992" w:rsidRDefault="00873BD2" w:rsidP="004D402E">
            <w:pPr>
              <w:spacing w:line="360" w:lineRule="auto"/>
              <w:jc w:val="both"/>
              <w:rPr>
                <w:rFonts w:ascii="Century Gothic" w:hAnsi="Century Gothic" w:cstheme="minorHAnsi"/>
                <w:kern w:val="2"/>
                <w:sz w:val="20"/>
                <w:szCs w:val="20"/>
                <w14:ligatures w14:val="standardContextual"/>
              </w:rPr>
            </w:pPr>
            <w:proofErr w:type="spellStart"/>
            <w:r w:rsidRPr="00C62992">
              <w:rPr>
                <w:rFonts w:ascii="Century Gothic" w:hAnsi="Century Gothic" w:cstheme="minorHAnsi"/>
                <w:kern w:val="2"/>
                <w:sz w:val="20"/>
                <w:szCs w:val="20"/>
                <w14:ligatures w14:val="standardContextual"/>
              </w:rPr>
              <w:t>Boyi</w:t>
            </w:r>
            <w:proofErr w:type="spellEnd"/>
            <w:r w:rsidRPr="00C62992">
              <w:rPr>
                <w:rFonts w:ascii="Century Gothic" w:hAnsi="Century Gothic" w:cstheme="minorHAnsi"/>
                <w:kern w:val="2"/>
                <w:sz w:val="20"/>
                <w:szCs w:val="20"/>
                <w14:ligatures w14:val="standardContextual"/>
              </w:rPr>
              <w:t xml:space="preserve"> John</w:t>
            </w:r>
          </w:p>
        </w:tc>
        <w:tc>
          <w:tcPr>
            <w:tcW w:w="1666" w:type="dxa"/>
          </w:tcPr>
          <w:p w:rsidR="00873BD2" w:rsidRPr="00C62992" w:rsidRDefault="00873BD2" w:rsidP="004D402E">
            <w:pPr>
              <w:spacing w:line="360" w:lineRule="auto"/>
              <w:jc w:val="both"/>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Katira</w:t>
            </w:r>
          </w:p>
        </w:tc>
        <w:tc>
          <w:tcPr>
            <w:tcW w:w="1813" w:type="dxa"/>
          </w:tcPr>
          <w:p w:rsidR="00873BD2" w:rsidRPr="00C62992" w:rsidRDefault="00873BD2" w:rsidP="004D402E">
            <w:pPr>
              <w:spacing w:line="360" w:lineRule="auto"/>
              <w:jc w:val="both"/>
              <w:rPr>
                <w:rFonts w:ascii="Century Gothic" w:hAnsi="Century Gothic" w:cstheme="minorHAnsi"/>
                <w:kern w:val="2"/>
                <w:sz w:val="20"/>
                <w:szCs w:val="20"/>
                <w14:ligatures w14:val="standardContextual"/>
              </w:rPr>
            </w:pPr>
            <w:proofErr w:type="spellStart"/>
            <w:r w:rsidRPr="00C62992">
              <w:rPr>
                <w:rFonts w:ascii="Century Gothic" w:hAnsi="Century Gothic" w:cstheme="minorHAnsi"/>
                <w:kern w:val="2"/>
                <w:sz w:val="20"/>
                <w:szCs w:val="20"/>
                <w14:ligatures w14:val="standardContextual"/>
              </w:rPr>
              <w:t>Bulalaka</w:t>
            </w:r>
            <w:proofErr w:type="spellEnd"/>
          </w:p>
        </w:tc>
        <w:tc>
          <w:tcPr>
            <w:tcW w:w="2760" w:type="dxa"/>
          </w:tcPr>
          <w:p w:rsidR="00873BD2" w:rsidRPr="00C62992" w:rsidRDefault="00873BD2" w:rsidP="00B92E21">
            <w:pPr>
              <w:spacing w:line="360" w:lineRule="auto"/>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Fish farming, coffee, vegetable growing, and citrus</w:t>
            </w:r>
          </w:p>
        </w:tc>
        <w:tc>
          <w:tcPr>
            <w:tcW w:w="1538" w:type="dxa"/>
          </w:tcPr>
          <w:p w:rsidR="00873BD2" w:rsidRPr="00C62992" w:rsidRDefault="00873BD2" w:rsidP="00B92E21">
            <w:pPr>
              <w:spacing w:line="360" w:lineRule="auto"/>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Pests and diseases</w:t>
            </w:r>
          </w:p>
        </w:tc>
      </w:tr>
      <w:tr w:rsidR="00C62992" w:rsidRPr="00C62992" w:rsidTr="00700E04">
        <w:trPr>
          <w:jc w:val="center"/>
        </w:trPr>
        <w:tc>
          <w:tcPr>
            <w:tcW w:w="630" w:type="dxa"/>
          </w:tcPr>
          <w:p w:rsidR="00873BD2" w:rsidRPr="00C62992" w:rsidRDefault="00873BD2" w:rsidP="004D402E">
            <w:pPr>
              <w:spacing w:line="360" w:lineRule="auto"/>
              <w:jc w:val="both"/>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5</w:t>
            </w:r>
          </w:p>
        </w:tc>
        <w:tc>
          <w:tcPr>
            <w:tcW w:w="1511" w:type="dxa"/>
          </w:tcPr>
          <w:p w:rsidR="00873BD2" w:rsidRPr="00C62992" w:rsidRDefault="00873BD2" w:rsidP="004D402E">
            <w:pPr>
              <w:spacing w:line="360" w:lineRule="auto"/>
              <w:jc w:val="both"/>
              <w:rPr>
                <w:rFonts w:ascii="Century Gothic" w:hAnsi="Century Gothic" w:cstheme="minorHAnsi"/>
                <w:kern w:val="2"/>
                <w:sz w:val="20"/>
                <w:szCs w:val="20"/>
                <w14:ligatures w14:val="standardContextual"/>
              </w:rPr>
            </w:pPr>
            <w:proofErr w:type="spellStart"/>
            <w:r w:rsidRPr="00C62992">
              <w:rPr>
                <w:rFonts w:ascii="Century Gothic" w:hAnsi="Century Gothic" w:cstheme="minorHAnsi"/>
                <w:kern w:val="2"/>
                <w:sz w:val="20"/>
                <w:szCs w:val="20"/>
                <w14:ligatures w14:val="standardContextual"/>
              </w:rPr>
              <w:t>Kadege</w:t>
            </w:r>
            <w:proofErr w:type="spellEnd"/>
            <w:r w:rsidRPr="00C62992">
              <w:rPr>
                <w:rFonts w:ascii="Century Gothic" w:hAnsi="Century Gothic" w:cstheme="minorHAnsi"/>
                <w:kern w:val="2"/>
                <w:sz w:val="20"/>
                <w:szCs w:val="20"/>
                <w14:ligatures w14:val="standardContextual"/>
              </w:rPr>
              <w:t xml:space="preserve"> Samson</w:t>
            </w:r>
          </w:p>
        </w:tc>
        <w:tc>
          <w:tcPr>
            <w:tcW w:w="1666" w:type="dxa"/>
          </w:tcPr>
          <w:p w:rsidR="00873BD2" w:rsidRPr="00C62992" w:rsidRDefault="00873BD2" w:rsidP="004D402E">
            <w:pPr>
              <w:spacing w:line="360" w:lineRule="auto"/>
              <w:jc w:val="both"/>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Nansanga</w:t>
            </w:r>
          </w:p>
        </w:tc>
        <w:tc>
          <w:tcPr>
            <w:tcW w:w="1813" w:type="dxa"/>
          </w:tcPr>
          <w:p w:rsidR="00873BD2" w:rsidRPr="00C62992" w:rsidRDefault="00873BD2" w:rsidP="004D402E">
            <w:pPr>
              <w:spacing w:line="360" w:lineRule="auto"/>
              <w:jc w:val="both"/>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Nansanga I</w:t>
            </w:r>
          </w:p>
        </w:tc>
        <w:tc>
          <w:tcPr>
            <w:tcW w:w="2760" w:type="dxa"/>
          </w:tcPr>
          <w:p w:rsidR="00873BD2" w:rsidRPr="00C62992" w:rsidRDefault="00873BD2" w:rsidP="00B92E21">
            <w:pPr>
              <w:spacing w:line="360" w:lineRule="auto"/>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Mangoes, Coffee, fish farming, and Jack fruits</w:t>
            </w:r>
          </w:p>
        </w:tc>
        <w:tc>
          <w:tcPr>
            <w:tcW w:w="1538" w:type="dxa"/>
          </w:tcPr>
          <w:p w:rsidR="00873BD2" w:rsidRPr="00C62992" w:rsidRDefault="00873BD2" w:rsidP="00B92E21">
            <w:pPr>
              <w:spacing w:line="360" w:lineRule="auto"/>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Pests, especially the fruit fly</w:t>
            </w:r>
          </w:p>
        </w:tc>
      </w:tr>
      <w:tr w:rsidR="00C62992" w:rsidRPr="00C62992" w:rsidTr="00700E04">
        <w:trPr>
          <w:jc w:val="center"/>
        </w:trPr>
        <w:tc>
          <w:tcPr>
            <w:tcW w:w="630" w:type="dxa"/>
          </w:tcPr>
          <w:p w:rsidR="00873BD2" w:rsidRPr="00C62992" w:rsidRDefault="00873BD2" w:rsidP="004D402E">
            <w:pPr>
              <w:spacing w:line="360" w:lineRule="auto"/>
              <w:jc w:val="both"/>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6</w:t>
            </w:r>
          </w:p>
        </w:tc>
        <w:tc>
          <w:tcPr>
            <w:tcW w:w="1511" w:type="dxa"/>
          </w:tcPr>
          <w:p w:rsidR="00873BD2" w:rsidRPr="00C62992" w:rsidRDefault="007813D6" w:rsidP="004D402E">
            <w:pPr>
              <w:spacing w:line="360" w:lineRule="auto"/>
              <w:jc w:val="both"/>
              <w:rPr>
                <w:rFonts w:ascii="Century Gothic" w:hAnsi="Century Gothic" w:cstheme="minorHAnsi"/>
                <w:kern w:val="2"/>
                <w:sz w:val="20"/>
                <w:szCs w:val="20"/>
                <w14:ligatures w14:val="standardContextual"/>
              </w:rPr>
            </w:pPr>
            <w:proofErr w:type="spellStart"/>
            <w:r w:rsidRPr="00C62992">
              <w:rPr>
                <w:rFonts w:ascii="Century Gothic" w:hAnsi="Century Gothic" w:cstheme="minorHAnsi"/>
                <w:kern w:val="2"/>
                <w:sz w:val="20"/>
                <w:szCs w:val="20"/>
                <w14:ligatures w14:val="standardContextual"/>
              </w:rPr>
              <w:t>Haumba</w:t>
            </w:r>
            <w:proofErr w:type="spellEnd"/>
            <w:r w:rsidRPr="00C62992">
              <w:rPr>
                <w:rFonts w:ascii="Century Gothic" w:hAnsi="Century Gothic" w:cstheme="minorHAnsi"/>
                <w:kern w:val="2"/>
                <w:sz w:val="20"/>
                <w:szCs w:val="20"/>
                <w14:ligatures w14:val="standardContextual"/>
              </w:rPr>
              <w:t xml:space="preserve"> Moses</w:t>
            </w:r>
          </w:p>
        </w:tc>
        <w:tc>
          <w:tcPr>
            <w:tcW w:w="1666" w:type="dxa"/>
          </w:tcPr>
          <w:p w:rsidR="00873BD2" w:rsidRPr="00C62992" w:rsidRDefault="007813D6" w:rsidP="004D402E">
            <w:pPr>
              <w:spacing w:line="360" w:lineRule="auto"/>
              <w:jc w:val="both"/>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Kameruka</w:t>
            </w:r>
          </w:p>
        </w:tc>
        <w:tc>
          <w:tcPr>
            <w:tcW w:w="1813" w:type="dxa"/>
          </w:tcPr>
          <w:p w:rsidR="00873BD2" w:rsidRPr="00C62992" w:rsidRDefault="007813D6" w:rsidP="004D402E">
            <w:pPr>
              <w:spacing w:line="360" w:lineRule="auto"/>
              <w:jc w:val="both"/>
              <w:rPr>
                <w:rFonts w:ascii="Century Gothic" w:hAnsi="Century Gothic" w:cstheme="minorHAnsi"/>
                <w:kern w:val="2"/>
                <w:sz w:val="20"/>
                <w:szCs w:val="20"/>
                <w14:ligatures w14:val="standardContextual"/>
              </w:rPr>
            </w:pPr>
            <w:proofErr w:type="spellStart"/>
            <w:r w:rsidRPr="00C62992">
              <w:rPr>
                <w:rFonts w:ascii="Century Gothic" w:hAnsi="Century Gothic" w:cstheme="minorHAnsi"/>
                <w:kern w:val="2"/>
                <w:sz w:val="20"/>
                <w:szCs w:val="20"/>
                <w14:ligatures w14:val="standardContextual"/>
              </w:rPr>
              <w:t>Bukomolo</w:t>
            </w:r>
            <w:proofErr w:type="spellEnd"/>
          </w:p>
        </w:tc>
        <w:tc>
          <w:tcPr>
            <w:tcW w:w="2760" w:type="dxa"/>
          </w:tcPr>
          <w:p w:rsidR="00873BD2" w:rsidRPr="00C62992" w:rsidRDefault="007813D6" w:rsidP="00B92E21">
            <w:pPr>
              <w:spacing w:line="360" w:lineRule="auto"/>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 xml:space="preserve">Hass </w:t>
            </w:r>
            <w:proofErr w:type="spellStart"/>
            <w:r w:rsidRPr="00C62992">
              <w:rPr>
                <w:rFonts w:ascii="Century Gothic" w:hAnsi="Century Gothic" w:cstheme="minorHAnsi"/>
                <w:kern w:val="2"/>
                <w:sz w:val="20"/>
                <w:szCs w:val="20"/>
                <w14:ligatures w14:val="standardContextual"/>
              </w:rPr>
              <w:t>ovacado</w:t>
            </w:r>
            <w:proofErr w:type="spellEnd"/>
          </w:p>
        </w:tc>
        <w:tc>
          <w:tcPr>
            <w:tcW w:w="1538" w:type="dxa"/>
          </w:tcPr>
          <w:p w:rsidR="00873BD2" w:rsidRPr="00C62992" w:rsidRDefault="007813D6" w:rsidP="00B92E21">
            <w:pPr>
              <w:spacing w:line="360" w:lineRule="auto"/>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Water for irrigation</w:t>
            </w:r>
          </w:p>
        </w:tc>
      </w:tr>
      <w:tr w:rsidR="00C62992" w:rsidRPr="00C62992" w:rsidTr="00700E04">
        <w:trPr>
          <w:jc w:val="center"/>
        </w:trPr>
        <w:tc>
          <w:tcPr>
            <w:tcW w:w="630" w:type="dxa"/>
          </w:tcPr>
          <w:p w:rsidR="00873BD2" w:rsidRPr="00C62992" w:rsidRDefault="00873BD2" w:rsidP="004D402E">
            <w:pPr>
              <w:spacing w:line="360" w:lineRule="auto"/>
              <w:jc w:val="both"/>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7</w:t>
            </w:r>
          </w:p>
        </w:tc>
        <w:tc>
          <w:tcPr>
            <w:tcW w:w="1511" w:type="dxa"/>
          </w:tcPr>
          <w:p w:rsidR="00873BD2" w:rsidRPr="00C62992" w:rsidRDefault="007813D6" w:rsidP="004D402E">
            <w:pPr>
              <w:spacing w:line="360" w:lineRule="auto"/>
              <w:jc w:val="both"/>
              <w:rPr>
                <w:rFonts w:ascii="Century Gothic" w:hAnsi="Century Gothic" w:cstheme="minorHAnsi"/>
                <w:kern w:val="2"/>
                <w:sz w:val="20"/>
                <w:szCs w:val="20"/>
                <w14:ligatures w14:val="standardContextual"/>
              </w:rPr>
            </w:pPr>
            <w:proofErr w:type="spellStart"/>
            <w:r w:rsidRPr="00C62992">
              <w:rPr>
                <w:rFonts w:ascii="Century Gothic" w:hAnsi="Century Gothic" w:cstheme="minorHAnsi"/>
                <w:kern w:val="2"/>
                <w:sz w:val="20"/>
                <w:szCs w:val="20"/>
                <w14:ligatures w14:val="standardContextual"/>
              </w:rPr>
              <w:t>Katooko</w:t>
            </w:r>
            <w:proofErr w:type="spellEnd"/>
            <w:r w:rsidRPr="00C62992">
              <w:rPr>
                <w:rFonts w:ascii="Century Gothic" w:hAnsi="Century Gothic" w:cstheme="minorHAnsi"/>
                <w:kern w:val="2"/>
                <w:sz w:val="20"/>
                <w:szCs w:val="20"/>
                <w14:ligatures w14:val="standardContextual"/>
              </w:rPr>
              <w:t xml:space="preserve"> Constance</w:t>
            </w:r>
          </w:p>
        </w:tc>
        <w:tc>
          <w:tcPr>
            <w:tcW w:w="1666" w:type="dxa"/>
          </w:tcPr>
          <w:p w:rsidR="00873BD2" w:rsidRPr="00C62992" w:rsidRDefault="007813D6" w:rsidP="007813D6">
            <w:pPr>
              <w:spacing w:line="360" w:lineRule="auto"/>
              <w:jc w:val="both"/>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Kachomo</w:t>
            </w:r>
          </w:p>
          <w:p w:rsidR="007813D6" w:rsidRPr="00C62992" w:rsidRDefault="007813D6" w:rsidP="007813D6">
            <w:pPr>
              <w:spacing w:line="360" w:lineRule="auto"/>
              <w:jc w:val="both"/>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TC</w:t>
            </w:r>
          </w:p>
        </w:tc>
        <w:tc>
          <w:tcPr>
            <w:tcW w:w="1813" w:type="dxa"/>
          </w:tcPr>
          <w:p w:rsidR="00873BD2" w:rsidRPr="00C62992" w:rsidRDefault="007813D6" w:rsidP="004D402E">
            <w:pPr>
              <w:spacing w:line="360" w:lineRule="auto"/>
              <w:jc w:val="both"/>
              <w:rPr>
                <w:rFonts w:ascii="Century Gothic" w:hAnsi="Century Gothic" w:cstheme="minorHAnsi"/>
                <w:kern w:val="2"/>
                <w:sz w:val="20"/>
                <w:szCs w:val="20"/>
                <w14:ligatures w14:val="standardContextual"/>
              </w:rPr>
            </w:pPr>
            <w:proofErr w:type="spellStart"/>
            <w:r w:rsidRPr="00C62992">
              <w:rPr>
                <w:rFonts w:ascii="Century Gothic" w:hAnsi="Century Gothic" w:cstheme="minorHAnsi"/>
                <w:kern w:val="2"/>
                <w:sz w:val="20"/>
                <w:szCs w:val="20"/>
                <w14:ligatures w14:val="standardContextual"/>
              </w:rPr>
              <w:t>Ujolomo</w:t>
            </w:r>
            <w:proofErr w:type="spellEnd"/>
          </w:p>
        </w:tc>
        <w:tc>
          <w:tcPr>
            <w:tcW w:w="2760" w:type="dxa"/>
          </w:tcPr>
          <w:p w:rsidR="00873BD2" w:rsidRPr="00C62992" w:rsidRDefault="007813D6" w:rsidP="00B92E21">
            <w:pPr>
              <w:spacing w:line="360" w:lineRule="auto"/>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Bananas and coffee</w:t>
            </w:r>
          </w:p>
        </w:tc>
        <w:tc>
          <w:tcPr>
            <w:tcW w:w="1538" w:type="dxa"/>
          </w:tcPr>
          <w:p w:rsidR="00873BD2" w:rsidRPr="00C62992" w:rsidRDefault="007813D6" w:rsidP="00B92E21">
            <w:pPr>
              <w:spacing w:line="360" w:lineRule="auto"/>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Water for irrigation</w:t>
            </w:r>
          </w:p>
        </w:tc>
      </w:tr>
      <w:tr w:rsidR="00C62992" w:rsidRPr="00C62992" w:rsidTr="00700E04">
        <w:trPr>
          <w:jc w:val="center"/>
        </w:trPr>
        <w:tc>
          <w:tcPr>
            <w:tcW w:w="630" w:type="dxa"/>
          </w:tcPr>
          <w:p w:rsidR="00873BD2" w:rsidRPr="00C62992" w:rsidRDefault="00873BD2" w:rsidP="004D402E">
            <w:pPr>
              <w:spacing w:line="360" w:lineRule="auto"/>
              <w:jc w:val="both"/>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8</w:t>
            </w:r>
          </w:p>
        </w:tc>
        <w:tc>
          <w:tcPr>
            <w:tcW w:w="1511" w:type="dxa"/>
          </w:tcPr>
          <w:p w:rsidR="00873BD2" w:rsidRPr="00C62992" w:rsidRDefault="007813D6" w:rsidP="004D402E">
            <w:pPr>
              <w:spacing w:line="360" w:lineRule="auto"/>
              <w:jc w:val="both"/>
              <w:rPr>
                <w:rFonts w:ascii="Century Gothic" w:hAnsi="Century Gothic" w:cstheme="minorHAnsi"/>
                <w:kern w:val="2"/>
                <w:sz w:val="20"/>
                <w:szCs w:val="20"/>
                <w14:ligatures w14:val="standardContextual"/>
              </w:rPr>
            </w:pPr>
            <w:proofErr w:type="spellStart"/>
            <w:r w:rsidRPr="00C62992">
              <w:rPr>
                <w:rFonts w:ascii="Century Gothic" w:hAnsi="Century Gothic" w:cstheme="minorHAnsi"/>
                <w:kern w:val="2"/>
                <w:sz w:val="20"/>
                <w:szCs w:val="20"/>
                <w14:ligatures w14:val="standardContextual"/>
              </w:rPr>
              <w:t>Kademe</w:t>
            </w:r>
            <w:proofErr w:type="spellEnd"/>
            <w:r w:rsidRPr="00C62992">
              <w:rPr>
                <w:rFonts w:ascii="Century Gothic" w:hAnsi="Century Gothic" w:cstheme="minorHAnsi"/>
                <w:kern w:val="2"/>
                <w:sz w:val="20"/>
                <w:szCs w:val="20"/>
                <w14:ligatures w14:val="standardContextual"/>
              </w:rPr>
              <w:t xml:space="preserve"> </w:t>
            </w:r>
            <w:proofErr w:type="spellStart"/>
            <w:r w:rsidRPr="00C62992">
              <w:rPr>
                <w:rFonts w:ascii="Century Gothic" w:hAnsi="Century Gothic" w:cstheme="minorHAnsi"/>
                <w:kern w:val="2"/>
                <w:sz w:val="20"/>
                <w:szCs w:val="20"/>
                <w14:ligatures w14:val="standardContextual"/>
              </w:rPr>
              <w:t>Benard</w:t>
            </w:r>
            <w:proofErr w:type="spellEnd"/>
          </w:p>
        </w:tc>
        <w:tc>
          <w:tcPr>
            <w:tcW w:w="1666" w:type="dxa"/>
          </w:tcPr>
          <w:p w:rsidR="00873BD2" w:rsidRPr="00C62992" w:rsidRDefault="007813D6" w:rsidP="004D402E">
            <w:pPr>
              <w:spacing w:line="360" w:lineRule="auto"/>
              <w:jc w:val="both"/>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Nansanga</w:t>
            </w:r>
          </w:p>
        </w:tc>
        <w:tc>
          <w:tcPr>
            <w:tcW w:w="1813" w:type="dxa"/>
          </w:tcPr>
          <w:p w:rsidR="00873BD2" w:rsidRPr="00C62992" w:rsidRDefault="007813D6" w:rsidP="004D402E">
            <w:pPr>
              <w:spacing w:line="360" w:lineRule="auto"/>
              <w:jc w:val="both"/>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Nansanga</w:t>
            </w:r>
          </w:p>
        </w:tc>
        <w:tc>
          <w:tcPr>
            <w:tcW w:w="2760" w:type="dxa"/>
          </w:tcPr>
          <w:p w:rsidR="00873BD2" w:rsidRPr="00C62992" w:rsidRDefault="007813D6" w:rsidP="00B92E21">
            <w:pPr>
              <w:spacing w:line="360" w:lineRule="auto"/>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Mangoes, coffee and passion fruits</w:t>
            </w:r>
          </w:p>
        </w:tc>
        <w:tc>
          <w:tcPr>
            <w:tcW w:w="1538" w:type="dxa"/>
          </w:tcPr>
          <w:p w:rsidR="00873BD2" w:rsidRPr="00C62992" w:rsidRDefault="007813D6" w:rsidP="00B92E21">
            <w:pPr>
              <w:spacing w:line="360" w:lineRule="auto"/>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Pests and water for irrigation</w:t>
            </w:r>
          </w:p>
        </w:tc>
      </w:tr>
      <w:tr w:rsidR="00C62992" w:rsidRPr="00C62992" w:rsidTr="00700E04">
        <w:trPr>
          <w:jc w:val="center"/>
        </w:trPr>
        <w:tc>
          <w:tcPr>
            <w:tcW w:w="630" w:type="dxa"/>
          </w:tcPr>
          <w:p w:rsidR="00873BD2" w:rsidRPr="00C62992" w:rsidRDefault="00873BD2" w:rsidP="004D402E">
            <w:pPr>
              <w:spacing w:line="360" w:lineRule="auto"/>
              <w:jc w:val="both"/>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9</w:t>
            </w:r>
          </w:p>
        </w:tc>
        <w:tc>
          <w:tcPr>
            <w:tcW w:w="1511" w:type="dxa"/>
          </w:tcPr>
          <w:p w:rsidR="00873BD2" w:rsidRPr="00C62992" w:rsidRDefault="007813D6" w:rsidP="004D402E">
            <w:pPr>
              <w:spacing w:line="360" w:lineRule="auto"/>
              <w:jc w:val="both"/>
              <w:rPr>
                <w:rFonts w:ascii="Century Gothic" w:hAnsi="Century Gothic" w:cstheme="minorHAnsi"/>
                <w:kern w:val="2"/>
                <w:sz w:val="20"/>
                <w:szCs w:val="20"/>
                <w14:ligatures w14:val="standardContextual"/>
              </w:rPr>
            </w:pPr>
            <w:proofErr w:type="spellStart"/>
            <w:r w:rsidRPr="00C62992">
              <w:rPr>
                <w:rFonts w:ascii="Century Gothic" w:hAnsi="Century Gothic" w:cstheme="minorHAnsi"/>
                <w:kern w:val="2"/>
                <w:sz w:val="20"/>
                <w:szCs w:val="20"/>
                <w14:ligatures w14:val="standardContextual"/>
              </w:rPr>
              <w:t>Gonsha</w:t>
            </w:r>
            <w:proofErr w:type="spellEnd"/>
            <w:r w:rsidRPr="00C62992">
              <w:rPr>
                <w:rFonts w:ascii="Century Gothic" w:hAnsi="Century Gothic" w:cstheme="minorHAnsi"/>
                <w:kern w:val="2"/>
                <w:sz w:val="20"/>
                <w:szCs w:val="20"/>
                <w14:ligatures w14:val="standardContextual"/>
              </w:rPr>
              <w:t xml:space="preserve"> James</w:t>
            </w:r>
          </w:p>
        </w:tc>
        <w:tc>
          <w:tcPr>
            <w:tcW w:w="1666" w:type="dxa"/>
          </w:tcPr>
          <w:p w:rsidR="00873BD2" w:rsidRPr="00C62992" w:rsidRDefault="007813D6" w:rsidP="004D402E">
            <w:pPr>
              <w:spacing w:line="360" w:lineRule="auto"/>
              <w:jc w:val="both"/>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Kameruka</w:t>
            </w:r>
          </w:p>
        </w:tc>
        <w:tc>
          <w:tcPr>
            <w:tcW w:w="1813" w:type="dxa"/>
          </w:tcPr>
          <w:p w:rsidR="00873BD2" w:rsidRPr="00C62992" w:rsidRDefault="007813D6" w:rsidP="004D402E">
            <w:pPr>
              <w:spacing w:line="360" w:lineRule="auto"/>
              <w:jc w:val="both"/>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Kameruka</w:t>
            </w:r>
          </w:p>
        </w:tc>
        <w:tc>
          <w:tcPr>
            <w:tcW w:w="2760" w:type="dxa"/>
          </w:tcPr>
          <w:p w:rsidR="00873BD2" w:rsidRPr="00C62992" w:rsidRDefault="007813D6" w:rsidP="004D402E">
            <w:pPr>
              <w:spacing w:line="360" w:lineRule="auto"/>
              <w:jc w:val="both"/>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Mangoes, oranges, and diary</w:t>
            </w:r>
          </w:p>
        </w:tc>
        <w:tc>
          <w:tcPr>
            <w:tcW w:w="1538" w:type="dxa"/>
          </w:tcPr>
          <w:p w:rsidR="00873BD2" w:rsidRPr="00C62992" w:rsidRDefault="00B92E21" w:rsidP="00B92E21">
            <w:pPr>
              <w:spacing w:line="360" w:lineRule="auto"/>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F</w:t>
            </w:r>
            <w:r w:rsidR="007813D6" w:rsidRPr="00C62992">
              <w:rPr>
                <w:rFonts w:ascii="Century Gothic" w:hAnsi="Century Gothic" w:cstheme="minorHAnsi"/>
                <w:kern w:val="2"/>
                <w:sz w:val="20"/>
                <w:szCs w:val="20"/>
                <w14:ligatures w14:val="standardContextual"/>
              </w:rPr>
              <w:t>eeds</w:t>
            </w:r>
          </w:p>
        </w:tc>
      </w:tr>
      <w:tr w:rsidR="00C62992" w:rsidRPr="00C62992" w:rsidTr="00700E04">
        <w:trPr>
          <w:jc w:val="center"/>
        </w:trPr>
        <w:tc>
          <w:tcPr>
            <w:tcW w:w="630" w:type="dxa"/>
          </w:tcPr>
          <w:p w:rsidR="00873BD2" w:rsidRPr="00C62992" w:rsidRDefault="00873BD2" w:rsidP="004D402E">
            <w:pPr>
              <w:spacing w:line="360" w:lineRule="auto"/>
              <w:jc w:val="both"/>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10</w:t>
            </w:r>
          </w:p>
        </w:tc>
        <w:tc>
          <w:tcPr>
            <w:tcW w:w="1511" w:type="dxa"/>
          </w:tcPr>
          <w:p w:rsidR="00873BD2" w:rsidRPr="00C62992" w:rsidRDefault="007813D6" w:rsidP="004D402E">
            <w:pPr>
              <w:spacing w:line="360" w:lineRule="auto"/>
              <w:jc w:val="both"/>
              <w:rPr>
                <w:rFonts w:ascii="Century Gothic" w:hAnsi="Century Gothic" w:cstheme="minorHAnsi"/>
                <w:kern w:val="2"/>
                <w:sz w:val="20"/>
                <w:szCs w:val="20"/>
                <w14:ligatures w14:val="standardContextual"/>
              </w:rPr>
            </w:pPr>
            <w:proofErr w:type="spellStart"/>
            <w:r w:rsidRPr="00C62992">
              <w:rPr>
                <w:rFonts w:ascii="Century Gothic" w:hAnsi="Century Gothic" w:cstheme="minorHAnsi"/>
                <w:kern w:val="2"/>
                <w:sz w:val="20"/>
                <w:szCs w:val="20"/>
                <w14:ligatures w14:val="standardContextual"/>
              </w:rPr>
              <w:t>Owere</w:t>
            </w:r>
            <w:proofErr w:type="spellEnd"/>
            <w:r w:rsidRPr="00C62992">
              <w:rPr>
                <w:rFonts w:ascii="Century Gothic" w:hAnsi="Century Gothic" w:cstheme="minorHAnsi"/>
                <w:kern w:val="2"/>
                <w:sz w:val="20"/>
                <w:szCs w:val="20"/>
                <w14:ligatures w14:val="standardContextual"/>
              </w:rPr>
              <w:t xml:space="preserve"> </w:t>
            </w:r>
            <w:proofErr w:type="spellStart"/>
            <w:r w:rsidRPr="00C62992">
              <w:rPr>
                <w:rFonts w:ascii="Century Gothic" w:hAnsi="Century Gothic" w:cstheme="minorHAnsi"/>
                <w:kern w:val="2"/>
                <w:sz w:val="20"/>
                <w:szCs w:val="20"/>
                <w14:ligatures w14:val="standardContextual"/>
              </w:rPr>
              <w:t>Marshell</w:t>
            </w:r>
            <w:proofErr w:type="spellEnd"/>
          </w:p>
        </w:tc>
        <w:tc>
          <w:tcPr>
            <w:tcW w:w="1666" w:type="dxa"/>
          </w:tcPr>
          <w:p w:rsidR="00873BD2" w:rsidRPr="00C62992" w:rsidRDefault="007813D6" w:rsidP="004D402E">
            <w:pPr>
              <w:spacing w:line="360" w:lineRule="auto"/>
              <w:jc w:val="both"/>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Budaka SC</w:t>
            </w:r>
          </w:p>
        </w:tc>
        <w:tc>
          <w:tcPr>
            <w:tcW w:w="1813" w:type="dxa"/>
          </w:tcPr>
          <w:p w:rsidR="00873BD2" w:rsidRPr="00C62992" w:rsidRDefault="007813D6" w:rsidP="004D402E">
            <w:pPr>
              <w:spacing w:line="360" w:lineRule="auto"/>
              <w:jc w:val="both"/>
              <w:rPr>
                <w:rFonts w:ascii="Century Gothic" w:hAnsi="Century Gothic" w:cstheme="minorHAnsi"/>
                <w:kern w:val="2"/>
                <w:sz w:val="20"/>
                <w:szCs w:val="20"/>
                <w14:ligatures w14:val="standardContextual"/>
              </w:rPr>
            </w:pPr>
            <w:proofErr w:type="spellStart"/>
            <w:r w:rsidRPr="00C62992">
              <w:rPr>
                <w:rFonts w:ascii="Century Gothic" w:hAnsi="Century Gothic" w:cstheme="minorHAnsi"/>
                <w:kern w:val="2"/>
                <w:sz w:val="20"/>
                <w:szCs w:val="20"/>
                <w14:ligatures w14:val="standardContextual"/>
              </w:rPr>
              <w:t>Sapirir</w:t>
            </w:r>
            <w:proofErr w:type="spellEnd"/>
          </w:p>
        </w:tc>
        <w:tc>
          <w:tcPr>
            <w:tcW w:w="2760" w:type="dxa"/>
          </w:tcPr>
          <w:p w:rsidR="00873BD2" w:rsidRPr="00C62992" w:rsidRDefault="007813D6" w:rsidP="004D402E">
            <w:pPr>
              <w:spacing w:line="360" w:lineRule="auto"/>
              <w:jc w:val="both"/>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 xml:space="preserve"> Mangoes and cassava</w:t>
            </w:r>
          </w:p>
        </w:tc>
        <w:tc>
          <w:tcPr>
            <w:tcW w:w="1538" w:type="dxa"/>
          </w:tcPr>
          <w:p w:rsidR="00873BD2" w:rsidRPr="00C62992" w:rsidRDefault="007813D6" w:rsidP="00B92E21">
            <w:pPr>
              <w:spacing w:line="360" w:lineRule="auto"/>
              <w:rPr>
                <w:rFonts w:ascii="Century Gothic" w:hAnsi="Century Gothic" w:cstheme="minorHAnsi"/>
                <w:kern w:val="2"/>
                <w:sz w:val="20"/>
                <w:szCs w:val="20"/>
                <w14:ligatures w14:val="standardContextual"/>
              </w:rPr>
            </w:pPr>
            <w:r w:rsidRPr="00C62992">
              <w:rPr>
                <w:rFonts w:ascii="Century Gothic" w:hAnsi="Century Gothic" w:cstheme="minorHAnsi"/>
                <w:kern w:val="2"/>
                <w:sz w:val="20"/>
                <w:szCs w:val="20"/>
                <w14:ligatures w14:val="standardContextual"/>
              </w:rPr>
              <w:t>Cassava processing facilities</w:t>
            </w:r>
          </w:p>
        </w:tc>
      </w:tr>
    </w:tbl>
    <w:p w:rsidR="0055212D" w:rsidRPr="00C62992" w:rsidRDefault="0055212D" w:rsidP="004D402E">
      <w:pPr>
        <w:spacing w:line="360" w:lineRule="auto"/>
        <w:jc w:val="both"/>
        <w:rPr>
          <w:rFonts w:ascii="Century Gothic" w:hAnsi="Century Gothic" w:cstheme="minorHAnsi"/>
          <w:b/>
          <w:bCs/>
          <w:kern w:val="2"/>
          <w:sz w:val="24"/>
          <w:szCs w:val="24"/>
          <w14:ligatures w14:val="standardContextual"/>
        </w:rPr>
      </w:pPr>
      <w:r w:rsidRPr="00C62992">
        <w:rPr>
          <w:rFonts w:ascii="Century Gothic" w:hAnsi="Century Gothic" w:cstheme="minorHAnsi"/>
          <w:b/>
          <w:bCs/>
          <w:kern w:val="2"/>
          <w:sz w:val="24"/>
          <w:szCs w:val="24"/>
          <w14:ligatures w14:val="standardContextual"/>
        </w:rPr>
        <w:lastRenderedPageBreak/>
        <w:t>Recommendation</w:t>
      </w:r>
    </w:p>
    <w:p w:rsidR="004243B6" w:rsidRPr="00C62992" w:rsidRDefault="00D1347D" w:rsidP="004D402E">
      <w:pPr>
        <w:spacing w:line="360" w:lineRule="auto"/>
        <w:jc w:val="both"/>
        <w:rPr>
          <w:rFonts w:ascii="Century Gothic" w:hAnsi="Century Gothic" w:cstheme="minorHAnsi"/>
          <w:bCs/>
          <w:kern w:val="2"/>
          <w:sz w:val="24"/>
          <w:szCs w:val="24"/>
          <w14:ligatures w14:val="standardContextual"/>
        </w:rPr>
      </w:pPr>
      <w:r w:rsidRPr="00C62992">
        <w:rPr>
          <w:rFonts w:ascii="Century Gothic" w:hAnsi="Century Gothic" w:cstheme="minorHAnsi"/>
          <w:bCs/>
          <w:kern w:val="2"/>
          <w:sz w:val="24"/>
          <w:szCs w:val="24"/>
          <w14:ligatures w14:val="standardContextual"/>
        </w:rPr>
        <w:t>There is need for continuous s</w:t>
      </w:r>
      <w:r w:rsidR="0055212D" w:rsidRPr="00C62992">
        <w:rPr>
          <w:rFonts w:ascii="Century Gothic" w:hAnsi="Century Gothic" w:cstheme="minorHAnsi"/>
          <w:bCs/>
          <w:kern w:val="2"/>
          <w:sz w:val="24"/>
          <w:szCs w:val="24"/>
          <w14:ligatures w14:val="standardContextual"/>
        </w:rPr>
        <w:t xml:space="preserve">ensitization of the public about Micro-scale irrigation </w:t>
      </w:r>
      <w:r w:rsidRPr="00C62992">
        <w:rPr>
          <w:rFonts w:ascii="Century Gothic" w:hAnsi="Century Gothic" w:cstheme="minorHAnsi"/>
          <w:bCs/>
          <w:kern w:val="2"/>
          <w:sz w:val="24"/>
          <w:szCs w:val="24"/>
          <w14:ligatures w14:val="standardContextual"/>
        </w:rPr>
        <w:t xml:space="preserve">program. </w:t>
      </w:r>
    </w:p>
    <w:p w:rsidR="00D1347D" w:rsidRPr="00C62992" w:rsidRDefault="00D1347D" w:rsidP="004D402E">
      <w:pPr>
        <w:shd w:val="clear" w:color="auto" w:fill="000000" w:themeFill="text1"/>
        <w:spacing w:line="360" w:lineRule="auto"/>
        <w:jc w:val="both"/>
        <w:rPr>
          <w:rFonts w:ascii="Century Gothic" w:hAnsi="Century Gothic" w:cstheme="minorHAnsi"/>
          <w:b/>
          <w:kern w:val="2"/>
          <w:sz w:val="24"/>
          <w:szCs w:val="24"/>
          <w14:ligatures w14:val="standardContextual"/>
        </w:rPr>
      </w:pPr>
      <w:r w:rsidRPr="00C62992">
        <w:rPr>
          <w:rFonts w:ascii="Century Gothic" w:hAnsi="Century Gothic" w:cstheme="minorHAnsi"/>
          <w:b/>
          <w:kern w:val="2"/>
          <w:sz w:val="24"/>
          <w:szCs w:val="24"/>
          <w14:ligatures w14:val="standardContextual"/>
        </w:rPr>
        <w:t xml:space="preserve">PERFORMANCE OF </w:t>
      </w:r>
      <w:r w:rsidR="008620AE" w:rsidRPr="00C62992">
        <w:rPr>
          <w:rFonts w:ascii="Century Gothic" w:hAnsi="Century Gothic" w:cstheme="minorHAnsi"/>
          <w:b/>
          <w:kern w:val="2"/>
          <w:sz w:val="24"/>
          <w:szCs w:val="24"/>
          <w14:ligatures w14:val="standardContextual"/>
        </w:rPr>
        <w:t>PARISH DEVELOPMENT MODEL (PDM)</w:t>
      </w:r>
    </w:p>
    <w:p w:rsidR="001053F0" w:rsidRPr="00C62992" w:rsidRDefault="00D1347D" w:rsidP="004D402E">
      <w:pPr>
        <w:spacing w:line="360" w:lineRule="auto"/>
        <w:jc w:val="both"/>
        <w:rPr>
          <w:rFonts w:ascii="Century Gothic" w:hAnsi="Century Gothic" w:cs="Times New Roman"/>
          <w:sz w:val="24"/>
          <w:szCs w:val="24"/>
        </w:rPr>
      </w:pPr>
      <w:r w:rsidRPr="00C62992">
        <w:rPr>
          <w:rFonts w:ascii="Century Gothic" w:hAnsi="Century Gothic" w:cs="Times New Roman"/>
          <w:sz w:val="24"/>
          <w:szCs w:val="24"/>
        </w:rPr>
        <w:t xml:space="preserve">The </w:t>
      </w:r>
      <w:r w:rsidR="00C41876" w:rsidRPr="00C62992">
        <w:rPr>
          <w:rFonts w:ascii="Century Gothic" w:hAnsi="Century Gothic" w:cs="Times New Roman"/>
          <w:sz w:val="24"/>
          <w:szCs w:val="24"/>
        </w:rPr>
        <w:t>district</w:t>
      </w:r>
      <w:r w:rsidRPr="00C62992">
        <w:rPr>
          <w:rFonts w:ascii="Century Gothic" w:hAnsi="Century Gothic" w:cs="Times New Roman"/>
          <w:sz w:val="24"/>
          <w:szCs w:val="24"/>
        </w:rPr>
        <w:t xml:space="preserve"> cumulatively</w:t>
      </w:r>
      <w:r w:rsidR="00C41876" w:rsidRPr="00C62992">
        <w:rPr>
          <w:rFonts w:ascii="Century Gothic" w:hAnsi="Century Gothic" w:cs="Times New Roman"/>
          <w:sz w:val="24"/>
          <w:szCs w:val="24"/>
        </w:rPr>
        <w:t xml:space="preserve"> </w:t>
      </w:r>
      <w:r w:rsidR="00EF1E58" w:rsidRPr="00C62992">
        <w:rPr>
          <w:rFonts w:ascii="Century Gothic" w:hAnsi="Century Gothic" w:cs="Times New Roman"/>
          <w:sz w:val="24"/>
          <w:szCs w:val="24"/>
        </w:rPr>
        <w:t>received through</w:t>
      </w:r>
      <w:r w:rsidRPr="00C62992">
        <w:rPr>
          <w:rFonts w:ascii="Century Gothic" w:hAnsi="Century Gothic" w:cs="Times New Roman"/>
          <w:sz w:val="24"/>
          <w:szCs w:val="24"/>
        </w:rPr>
        <w:t xml:space="preserve"> direct transfers to </w:t>
      </w:r>
      <w:r w:rsidRPr="00C62992">
        <w:rPr>
          <w:rFonts w:ascii="Century Gothic" w:hAnsi="Century Gothic" w:cs="Times New Roman"/>
          <w:b/>
          <w:sz w:val="24"/>
          <w:szCs w:val="24"/>
        </w:rPr>
        <w:t>76 PDM SACCOs</w:t>
      </w:r>
      <w:r w:rsidRPr="00C62992">
        <w:rPr>
          <w:rFonts w:ascii="Century Gothic" w:hAnsi="Century Gothic" w:cs="Times New Roman"/>
          <w:sz w:val="24"/>
          <w:szCs w:val="24"/>
        </w:rPr>
        <w:t xml:space="preserve"> from Ministry of Finance Planning and Economic Development and Bank of Uganda </w:t>
      </w:r>
      <w:proofErr w:type="spellStart"/>
      <w:r w:rsidRPr="00C62992">
        <w:rPr>
          <w:rFonts w:ascii="Century Gothic" w:hAnsi="Century Gothic" w:cs="Times New Roman"/>
          <w:sz w:val="24"/>
          <w:szCs w:val="24"/>
        </w:rPr>
        <w:t>Ugx</w:t>
      </w:r>
      <w:proofErr w:type="spellEnd"/>
      <w:r w:rsidRPr="00C62992">
        <w:rPr>
          <w:rFonts w:ascii="Century Gothic" w:hAnsi="Century Gothic" w:cs="Times New Roman"/>
          <w:sz w:val="24"/>
          <w:szCs w:val="24"/>
        </w:rPr>
        <w:t xml:space="preserve"> </w:t>
      </w:r>
      <w:r w:rsidR="00F33D63" w:rsidRPr="00C62992">
        <w:rPr>
          <w:rFonts w:ascii="Century Gothic" w:hAnsi="Century Gothic" w:cs="Times New Roman"/>
          <w:sz w:val="24"/>
          <w:szCs w:val="24"/>
        </w:rPr>
        <w:t>15,</w:t>
      </w:r>
      <w:r w:rsidR="00731749" w:rsidRPr="00C62992">
        <w:rPr>
          <w:rFonts w:ascii="Century Gothic" w:hAnsi="Century Gothic" w:cs="Times New Roman"/>
          <w:sz w:val="24"/>
          <w:szCs w:val="24"/>
        </w:rPr>
        <w:t>859</w:t>
      </w:r>
      <w:r w:rsidR="00F33D63" w:rsidRPr="00C62992">
        <w:rPr>
          <w:rFonts w:ascii="Century Gothic" w:hAnsi="Century Gothic" w:cs="Times New Roman"/>
          <w:sz w:val="24"/>
          <w:szCs w:val="24"/>
        </w:rPr>
        <w:t>,</w:t>
      </w:r>
      <w:r w:rsidR="00731749" w:rsidRPr="00C62992">
        <w:rPr>
          <w:rFonts w:ascii="Century Gothic" w:hAnsi="Century Gothic" w:cs="Times New Roman"/>
          <w:sz w:val="24"/>
          <w:szCs w:val="24"/>
        </w:rPr>
        <w:t>464</w:t>
      </w:r>
      <w:r w:rsidR="00F33D63" w:rsidRPr="00C62992">
        <w:rPr>
          <w:rFonts w:ascii="Century Gothic" w:hAnsi="Century Gothic" w:cs="Times New Roman"/>
          <w:sz w:val="24"/>
          <w:szCs w:val="24"/>
        </w:rPr>
        <w:t xml:space="preserve">,000 </w:t>
      </w:r>
      <w:r w:rsidRPr="00C62992">
        <w:rPr>
          <w:rFonts w:ascii="Century Gothic" w:hAnsi="Century Gothic" w:cs="Times New Roman"/>
          <w:sz w:val="24"/>
          <w:szCs w:val="24"/>
        </w:rPr>
        <w:t xml:space="preserve">as off-budget support </w:t>
      </w:r>
      <w:r w:rsidR="001053F0" w:rsidRPr="00C62992">
        <w:rPr>
          <w:rFonts w:ascii="Century Gothic" w:hAnsi="Century Gothic" w:cs="Times New Roman"/>
          <w:sz w:val="24"/>
          <w:szCs w:val="24"/>
        </w:rPr>
        <w:t>for FY 2022/</w:t>
      </w:r>
      <w:r w:rsidRPr="00C62992">
        <w:rPr>
          <w:rFonts w:ascii="Century Gothic" w:hAnsi="Century Gothic" w:cs="Times New Roman"/>
          <w:sz w:val="24"/>
          <w:szCs w:val="24"/>
        </w:rPr>
        <w:t>2023</w:t>
      </w:r>
      <w:r w:rsidR="00731749" w:rsidRPr="00C62992">
        <w:rPr>
          <w:rFonts w:ascii="Century Gothic" w:hAnsi="Century Gothic" w:cs="Times New Roman"/>
          <w:sz w:val="24"/>
          <w:szCs w:val="24"/>
        </w:rPr>
        <w:t xml:space="preserve"> (</w:t>
      </w:r>
      <w:proofErr w:type="spellStart"/>
      <w:r w:rsidR="00731749" w:rsidRPr="00C62992">
        <w:rPr>
          <w:rFonts w:ascii="Century Gothic" w:hAnsi="Century Gothic" w:cs="Times New Roman"/>
          <w:sz w:val="24"/>
          <w:szCs w:val="24"/>
        </w:rPr>
        <w:t>Ugx</w:t>
      </w:r>
      <w:proofErr w:type="spellEnd"/>
      <w:r w:rsidR="00731749" w:rsidRPr="00C62992">
        <w:rPr>
          <w:rFonts w:ascii="Century Gothic" w:hAnsi="Century Gothic" w:cs="Times New Roman"/>
          <w:sz w:val="24"/>
          <w:szCs w:val="24"/>
        </w:rPr>
        <w:t xml:space="preserve"> 7,600,000,000)</w:t>
      </w:r>
      <w:r w:rsidR="001053F0" w:rsidRPr="00C62992">
        <w:rPr>
          <w:rFonts w:ascii="Century Gothic" w:hAnsi="Century Gothic" w:cs="Times New Roman"/>
          <w:sz w:val="24"/>
          <w:szCs w:val="24"/>
        </w:rPr>
        <w:t xml:space="preserve">, </w:t>
      </w:r>
      <w:r w:rsidR="00F33D63" w:rsidRPr="00C62992">
        <w:rPr>
          <w:rFonts w:ascii="Century Gothic" w:hAnsi="Century Gothic" w:cs="Times New Roman"/>
          <w:sz w:val="24"/>
          <w:szCs w:val="24"/>
        </w:rPr>
        <w:t>2023/2024</w:t>
      </w:r>
      <w:r w:rsidR="00731749" w:rsidRPr="00C62992">
        <w:rPr>
          <w:rFonts w:ascii="Century Gothic" w:hAnsi="Century Gothic" w:cs="Times New Roman"/>
          <w:sz w:val="24"/>
          <w:szCs w:val="24"/>
        </w:rPr>
        <w:t xml:space="preserve"> (</w:t>
      </w:r>
      <w:proofErr w:type="spellStart"/>
      <w:r w:rsidR="00731749" w:rsidRPr="00C62992">
        <w:rPr>
          <w:rFonts w:ascii="Century Gothic" w:hAnsi="Century Gothic" w:cs="Times New Roman"/>
          <w:sz w:val="24"/>
          <w:szCs w:val="24"/>
        </w:rPr>
        <w:t>Ugx</w:t>
      </w:r>
      <w:proofErr w:type="spellEnd"/>
      <w:r w:rsidR="00731749" w:rsidRPr="00C62992">
        <w:rPr>
          <w:rFonts w:ascii="Century Gothic" w:hAnsi="Century Gothic" w:cs="Times New Roman"/>
          <w:sz w:val="24"/>
          <w:szCs w:val="24"/>
        </w:rPr>
        <w:t xml:space="preserve"> 7,600,000,000), except 2021/2022 where the district received </w:t>
      </w:r>
      <w:proofErr w:type="spellStart"/>
      <w:r w:rsidR="00731749" w:rsidRPr="00C62992">
        <w:rPr>
          <w:rFonts w:ascii="Century Gothic" w:hAnsi="Century Gothic" w:cs="Times New Roman"/>
          <w:sz w:val="24"/>
          <w:szCs w:val="24"/>
        </w:rPr>
        <w:t>Ugx</w:t>
      </w:r>
      <w:proofErr w:type="spellEnd"/>
      <w:r w:rsidR="00731749" w:rsidRPr="00C62992">
        <w:rPr>
          <w:rFonts w:ascii="Century Gothic" w:hAnsi="Century Gothic" w:cs="Times New Roman"/>
          <w:sz w:val="24"/>
          <w:szCs w:val="24"/>
        </w:rPr>
        <w:t xml:space="preserve"> 659,464,000</w:t>
      </w:r>
      <w:r w:rsidRPr="00C62992">
        <w:rPr>
          <w:rFonts w:ascii="Century Gothic" w:hAnsi="Century Gothic" w:cs="Times New Roman"/>
          <w:sz w:val="24"/>
          <w:szCs w:val="24"/>
        </w:rPr>
        <w:t xml:space="preserve">. </w:t>
      </w:r>
      <w:r w:rsidR="00F33D63" w:rsidRPr="00C62992">
        <w:rPr>
          <w:rFonts w:ascii="Century Gothic" w:hAnsi="Century Gothic" w:cs="Times New Roman"/>
          <w:sz w:val="24"/>
          <w:szCs w:val="24"/>
        </w:rPr>
        <w:t xml:space="preserve">The district has so far disbursed </w:t>
      </w:r>
      <w:proofErr w:type="spellStart"/>
      <w:r w:rsidR="001053F0" w:rsidRPr="00C62992">
        <w:rPr>
          <w:rFonts w:ascii="Century Gothic" w:hAnsi="Century Gothic" w:cs="Times New Roman"/>
          <w:sz w:val="24"/>
          <w:szCs w:val="24"/>
        </w:rPr>
        <w:t>Ugx</w:t>
      </w:r>
      <w:proofErr w:type="spellEnd"/>
      <w:r w:rsidR="001053F0" w:rsidRPr="00C62992">
        <w:rPr>
          <w:rFonts w:ascii="Century Gothic" w:hAnsi="Century Gothic" w:cs="Times New Roman"/>
          <w:sz w:val="24"/>
          <w:szCs w:val="24"/>
        </w:rPr>
        <w:t xml:space="preserve"> 15,509,000,000 to a </w:t>
      </w:r>
      <w:r w:rsidRPr="00C62992">
        <w:rPr>
          <w:rFonts w:ascii="Century Gothic" w:hAnsi="Century Gothic" w:cs="Times New Roman"/>
          <w:sz w:val="24"/>
          <w:szCs w:val="24"/>
        </w:rPr>
        <w:t xml:space="preserve">total of </w:t>
      </w:r>
      <w:r w:rsidR="00F33D63" w:rsidRPr="00C62992">
        <w:rPr>
          <w:rFonts w:ascii="Century Gothic" w:hAnsi="Century Gothic" w:cs="Times New Roman"/>
          <w:sz w:val="24"/>
          <w:szCs w:val="24"/>
        </w:rPr>
        <w:t>15,509</w:t>
      </w:r>
      <w:r w:rsidRPr="00C62992">
        <w:rPr>
          <w:rFonts w:ascii="Century Gothic" w:hAnsi="Century Gothic" w:cs="Times New Roman"/>
          <w:sz w:val="24"/>
          <w:szCs w:val="24"/>
        </w:rPr>
        <w:t xml:space="preserve"> </w:t>
      </w:r>
      <w:r w:rsidR="001053F0" w:rsidRPr="00C62992">
        <w:rPr>
          <w:rFonts w:ascii="Century Gothic" w:hAnsi="Century Gothic" w:cs="Times New Roman"/>
          <w:sz w:val="24"/>
          <w:szCs w:val="24"/>
        </w:rPr>
        <w:t>beneficiaries representing cumulative percentage coverage of 98%</w:t>
      </w:r>
      <w:r w:rsidRPr="00C62992">
        <w:rPr>
          <w:rFonts w:ascii="Century Gothic" w:hAnsi="Century Gothic" w:cs="Times New Roman"/>
          <w:sz w:val="24"/>
          <w:szCs w:val="24"/>
        </w:rPr>
        <w:t xml:space="preserve"> in the categories of women, youth, PWDs, and elderly in various enterprises notably poultry, diary, piggery, fruit growing, and tree planting. </w:t>
      </w:r>
      <w:r w:rsidR="001053F0" w:rsidRPr="00C62992">
        <w:rPr>
          <w:rFonts w:ascii="Century Gothic" w:hAnsi="Century Gothic" w:cs="Times New Roman"/>
          <w:sz w:val="24"/>
          <w:szCs w:val="24"/>
        </w:rPr>
        <w:t xml:space="preserve">The balance not disbursed is </w:t>
      </w:r>
      <w:proofErr w:type="spellStart"/>
      <w:r w:rsidR="001053F0" w:rsidRPr="00C62992">
        <w:rPr>
          <w:rFonts w:ascii="Century Gothic" w:hAnsi="Century Gothic" w:cs="Times New Roman"/>
          <w:sz w:val="24"/>
          <w:szCs w:val="24"/>
        </w:rPr>
        <w:t>Ugx</w:t>
      </w:r>
      <w:proofErr w:type="spellEnd"/>
      <w:r w:rsidR="001053F0" w:rsidRPr="00C62992">
        <w:rPr>
          <w:rFonts w:ascii="Century Gothic" w:hAnsi="Century Gothic" w:cs="Times New Roman"/>
          <w:sz w:val="24"/>
          <w:szCs w:val="24"/>
        </w:rPr>
        <w:t xml:space="preserve"> 328,000,000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332"/>
        <w:gridCol w:w="1206"/>
        <w:gridCol w:w="1205"/>
        <w:gridCol w:w="1709"/>
        <w:gridCol w:w="1203"/>
        <w:gridCol w:w="1199"/>
      </w:tblGrid>
      <w:tr w:rsidR="00C62992" w:rsidRPr="00C62992" w:rsidTr="00731749">
        <w:trPr>
          <w:trHeight w:val="290"/>
        </w:trPr>
        <w:tc>
          <w:tcPr>
            <w:tcW w:w="725" w:type="pct"/>
          </w:tcPr>
          <w:p w:rsidR="00731749" w:rsidRPr="00C62992" w:rsidRDefault="00731749" w:rsidP="00731749">
            <w:pPr>
              <w:spacing w:after="0" w:line="240" w:lineRule="auto"/>
              <w:rPr>
                <w:rFonts w:ascii="Calibri" w:hAnsi="Calibri"/>
                <w:b/>
                <w:bCs/>
              </w:rPr>
            </w:pPr>
            <w:r w:rsidRPr="00C62992">
              <w:rPr>
                <w:rFonts w:ascii="Calibri" w:hAnsi="Calibri"/>
                <w:b/>
                <w:bCs/>
              </w:rPr>
              <w:t>Category</w:t>
            </w:r>
          </w:p>
        </w:tc>
        <w:tc>
          <w:tcPr>
            <w:tcW w:w="725" w:type="pct"/>
            <w:shd w:val="clear" w:color="auto" w:fill="auto"/>
            <w:noWrap/>
            <w:vAlign w:val="bottom"/>
          </w:tcPr>
          <w:p w:rsidR="00731749" w:rsidRPr="00C62992" w:rsidRDefault="00731749" w:rsidP="00731749">
            <w:pPr>
              <w:spacing w:after="0" w:line="240" w:lineRule="auto"/>
              <w:jc w:val="right"/>
              <w:rPr>
                <w:rFonts w:ascii="Calibri" w:eastAsia="Times New Roman" w:hAnsi="Calibri" w:cs="Times New Roman"/>
              </w:rPr>
            </w:pPr>
            <w:r w:rsidRPr="00C62992">
              <w:rPr>
                <w:rFonts w:ascii="Calibri" w:hAnsi="Calibri"/>
                <w:bCs/>
              </w:rPr>
              <w:t>Men</w:t>
            </w:r>
          </w:p>
        </w:tc>
        <w:tc>
          <w:tcPr>
            <w:tcW w:w="657" w:type="pct"/>
            <w:shd w:val="clear" w:color="auto" w:fill="auto"/>
            <w:noWrap/>
            <w:vAlign w:val="bottom"/>
          </w:tcPr>
          <w:p w:rsidR="00731749" w:rsidRPr="00C62992" w:rsidRDefault="00731749" w:rsidP="00731749">
            <w:pPr>
              <w:spacing w:after="0" w:line="240" w:lineRule="auto"/>
              <w:jc w:val="right"/>
              <w:rPr>
                <w:rFonts w:ascii="Calibri" w:eastAsia="Times New Roman" w:hAnsi="Calibri" w:cs="Times New Roman"/>
              </w:rPr>
            </w:pPr>
            <w:r w:rsidRPr="00C62992">
              <w:rPr>
                <w:rFonts w:ascii="Calibri" w:hAnsi="Calibri"/>
                <w:bCs/>
              </w:rPr>
              <w:t>Women</w:t>
            </w:r>
          </w:p>
        </w:tc>
        <w:tc>
          <w:tcPr>
            <w:tcW w:w="656" w:type="pct"/>
            <w:shd w:val="clear" w:color="auto" w:fill="auto"/>
            <w:noWrap/>
            <w:vAlign w:val="bottom"/>
          </w:tcPr>
          <w:p w:rsidR="00731749" w:rsidRPr="00C62992" w:rsidRDefault="00731749" w:rsidP="00731749">
            <w:pPr>
              <w:spacing w:after="0" w:line="240" w:lineRule="auto"/>
              <w:jc w:val="right"/>
              <w:rPr>
                <w:rFonts w:ascii="Calibri" w:eastAsia="Times New Roman" w:hAnsi="Calibri" w:cs="Times New Roman"/>
              </w:rPr>
            </w:pPr>
            <w:r w:rsidRPr="00C62992">
              <w:rPr>
                <w:rFonts w:ascii="Calibri" w:hAnsi="Calibri"/>
                <w:bCs/>
              </w:rPr>
              <w:t>PWDs</w:t>
            </w:r>
          </w:p>
        </w:tc>
        <w:tc>
          <w:tcPr>
            <w:tcW w:w="929" w:type="pct"/>
            <w:shd w:val="clear" w:color="auto" w:fill="auto"/>
            <w:noWrap/>
            <w:vAlign w:val="bottom"/>
          </w:tcPr>
          <w:p w:rsidR="00731749" w:rsidRPr="00C62992" w:rsidRDefault="00731749" w:rsidP="00731749">
            <w:pPr>
              <w:spacing w:after="0" w:line="240" w:lineRule="auto"/>
              <w:jc w:val="right"/>
              <w:rPr>
                <w:rFonts w:ascii="Calibri" w:eastAsia="Times New Roman" w:hAnsi="Calibri" w:cs="Times New Roman"/>
              </w:rPr>
            </w:pPr>
            <w:r w:rsidRPr="00C62992">
              <w:rPr>
                <w:rFonts w:ascii="Calibri" w:hAnsi="Calibri"/>
                <w:bCs/>
              </w:rPr>
              <w:t>Older Persons</w:t>
            </w:r>
          </w:p>
        </w:tc>
        <w:tc>
          <w:tcPr>
            <w:tcW w:w="655" w:type="pct"/>
            <w:shd w:val="clear" w:color="auto" w:fill="auto"/>
            <w:noWrap/>
            <w:vAlign w:val="bottom"/>
          </w:tcPr>
          <w:p w:rsidR="00731749" w:rsidRPr="00C62992" w:rsidRDefault="00731749" w:rsidP="00731749">
            <w:pPr>
              <w:spacing w:after="0" w:line="240" w:lineRule="auto"/>
              <w:jc w:val="right"/>
              <w:rPr>
                <w:rFonts w:ascii="Calibri" w:eastAsia="Times New Roman" w:hAnsi="Calibri" w:cs="Times New Roman"/>
              </w:rPr>
            </w:pPr>
            <w:r w:rsidRPr="00C62992">
              <w:rPr>
                <w:rFonts w:ascii="Calibri" w:hAnsi="Calibri"/>
                <w:bCs/>
              </w:rPr>
              <w:t>Youths</w:t>
            </w:r>
          </w:p>
        </w:tc>
        <w:tc>
          <w:tcPr>
            <w:tcW w:w="653" w:type="pct"/>
          </w:tcPr>
          <w:p w:rsidR="00731749" w:rsidRPr="00C62992" w:rsidRDefault="00731749" w:rsidP="00731749">
            <w:pPr>
              <w:spacing w:after="0" w:line="240" w:lineRule="auto"/>
              <w:jc w:val="right"/>
              <w:rPr>
                <w:rFonts w:ascii="Calibri" w:hAnsi="Calibri"/>
                <w:b/>
                <w:bCs/>
              </w:rPr>
            </w:pPr>
            <w:r w:rsidRPr="00C62992">
              <w:rPr>
                <w:rFonts w:ascii="Calibri" w:hAnsi="Calibri"/>
                <w:b/>
                <w:bCs/>
              </w:rPr>
              <w:t>Total</w:t>
            </w:r>
          </w:p>
        </w:tc>
      </w:tr>
      <w:tr w:rsidR="00C62992" w:rsidRPr="00C62992" w:rsidTr="00731749">
        <w:trPr>
          <w:trHeight w:val="290"/>
        </w:trPr>
        <w:tc>
          <w:tcPr>
            <w:tcW w:w="725" w:type="pct"/>
          </w:tcPr>
          <w:p w:rsidR="00731749" w:rsidRPr="00C62992" w:rsidRDefault="00731749" w:rsidP="00731749">
            <w:pPr>
              <w:spacing w:after="0" w:line="240" w:lineRule="auto"/>
              <w:rPr>
                <w:rFonts w:ascii="Calibri" w:eastAsia="Times New Roman" w:hAnsi="Calibri" w:cs="Times New Roman"/>
                <w:b/>
              </w:rPr>
            </w:pPr>
            <w:r w:rsidRPr="00C62992">
              <w:rPr>
                <w:rFonts w:ascii="Calibri" w:eastAsia="Times New Roman" w:hAnsi="Calibri" w:cs="Times New Roman"/>
                <w:b/>
              </w:rPr>
              <w:t>No. of Beneficiaries</w:t>
            </w:r>
          </w:p>
        </w:tc>
        <w:tc>
          <w:tcPr>
            <w:tcW w:w="725" w:type="pct"/>
            <w:shd w:val="clear" w:color="auto" w:fill="auto"/>
            <w:noWrap/>
            <w:vAlign w:val="bottom"/>
            <w:hideMark/>
          </w:tcPr>
          <w:p w:rsidR="00731749" w:rsidRPr="00C62992" w:rsidRDefault="00731749" w:rsidP="00731749">
            <w:pPr>
              <w:spacing w:after="0" w:line="240" w:lineRule="auto"/>
              <w:jc w:val="right"/>
              <w:rPr>
                <w:rFonts w:ascii="Calibri" w:eastAsia="Times New Roman" w:hAnsi="Calibri" w:cs="Times New Roman"/>
              </w:rPr>
            </w:pPr>
            <w:r w:rsidRPr="00C62992">
              <w:rPr>
                <w:rFonts w:ascii="Calibri" w:eastAsia="Times New Roman" w:hAnsi="Calibri" w:cs="Times New Roman"/>
              </w:rPr>
              <w:t>3921</w:t>
            </w:r>
          </w:p>
        </w:tc>
        <w:tc>
          <w:tcPr>
            <w:tcW w:w="657" w:type="pct"/>
            <w:shd w:val="clear" w:color="auto" w:fill="auto"/>
            <w:noWrap/>
            <w:vAlign w:val="bottom"/>
            <w:hideMark/>
          </w:tcPr>
          <w:p w:rsidR="00731749" w:rsidRPr="00C62992" w:rsidRDefault="00731749" w:rsidP="00731749">
            <w:pPr>
              <w:spacing w:after="0" w:line="240" w:lineRule="auto"/>
              <w:jc w:val="right"/>
              <w:rPr>
                <w:rFonts w:ascii="Calibri" w:eastAsia="Times New Roman" w:hAnsi="Calibri" w:cs="Times New Roman"/>
              </w:rPr>
            </w:pPr>
            <w:r w:rsidRPr="00C62992">
              <w:rPr>
                <w:rFonts w:ascii="Calibri" w:eastAsia="Times New Roman" w:hAnsi="Calibri" w:cs="Times New Roman"/>
              </w:rPr>
              <w:t>5180</w:t>
            </w:r>
          </w:p>
        </w:tc>
        <w:tc>
          <w:tcPr>
            <w:tcW w:w="656" w:type="pct"/>
            <w:shd w:val="clear" w:color="auto" w:fill="auto"/>
            <w:noWrap/>
            <w:vAlign w:val="bottom"/>
            <w:hideMark/>
          </w:tcPr>
          <w:p w:rsidR="00731749" w:rsidRPr="00C62992" w:rsidRDefault="00731749" w:rsidP="00731749">
            <w:pPr>
              <w:spacing w:after="0" w:line="240" w:lineRule="auto"/>
              <w:jc w:val="right"/>
              <w:rPr>
                <w:rFonts w:ascii="Calibri" w:eastAsia="Times New Roman" w:hAnsi="Calibri" w:cs="Times New Roman"/>
              </w:rPr>
            </w:pPr>
            <w:r w:rsidRPr="00C62992">
              <w:rPr>
                <w:rFonts w:ascii="Calibri" w:eastAsia="Times New Roman" w:hAnsi="Calibri" w:cs="Times New Roman"/>
              </w:rPr>
              <w:t>842</w:t>
            </w:r>
          </w:p>
        </w:tc>
        <w:tc>
          <w:tcPr>
            <w:tcW w:w="929" w:type="pct"/>
            <w:shd w:val="clear" w:color="auto" w:fill="auto"/>
            <w:noWrap/>
            <w:vAlign w:val="bottom"/>
            <w:hideMark/>
          </w:tcPr>
          <w:p w:rsidR="00731749" w:rsidRPr="00C62992" w:rsidRDefault="00731749" w:rsidP="00731749">
            <w:pPr>
              <w:spacing w:after="0" w:line="240" w:lineRule="auto"/>
              <w:jc w:val="right"/>
              <w:rPr>
                <w:rFonts w:ascii="Calibri" w:eastAsia="Times New Roman" w:hAnsi="Calibri" w:cs="Times New Roman"/>
              </w:rPr>
            </w:pPr>
            <w:r w:rsidRPr="00C62992">
              <w:rPr>
                <w:rFonts w:ascii="Calibri" w:eastAsia="Times New Roman" w:hAnsi="Calibri" w:cs="Times New Roman"/>
              </w:rPr>
              <w:t>1707</w:t>
            </w:r>
          </w:p>
        </w:tc>
        <w:tc>
          <w:tcPr>
            <w:tcW w:w="655" w:type="pct"/>
            <w:shd w:val="clear" w:color="auto" w:fill="auto"/>
            <w:noWrap/>
            <w:vAlign w:val="bottom"/>
            <w:hideMark/>
          </w:tcPr>
          <w:p w:rsidR="00731749" w:rsidRPr="00C62992" w:rsidRDefault="00731749" w:rsidP="00731749">
            <w:pPr>
              <w:spacing w:after="0" w:line="240" w:lineRule="auto"/>
              <w:jc w:val="right"/>
              <w:rPr>
                <w:rFonts w:ascii="Calibri" w:eastAsia="Times New Roman" w:hAnsi="Calibri" w:cs="Times New Roman"/>
              </w:rPr>
            </w:pPr>
            <w:r w:rsidRPr="00C62992">
              <w:rPr>
                <w:rFonts w:ascii="Calibri" w:eastAsia="Times New Roman" w:hAnsi="Calibri" w:cs="Times New Roman"/>
              </w:rPr>
              <w:t>4017</w:t>
            </w:r>
          </w:p>
        </w:tc>
        <w:tc>
          <w:tcPr>
            <w:tcW w:w="653" w:type="pct"/>
          </w:tcPr>
          <w:p w:rsidR="00731749" w:rsidRPr="00C62992" w:rsidRDefault="00731749" w:rsidP="00731749">
            <w:pPr>
              <w:jc w:val="right"/>
              <w:rPr>
                <w:rFonts w:ascii="Calibri" w:hAnsi="Calibri"/>
                <w:b/>
              </w:rPr>
            </w:pPr>
            <w:r w:rsidRPr="00C62992">
              <w:rPr>
                <w:rFonts w:ascii="Calibri" w:hAnsi="Calibri"/>
                <w:b/>
              </w:rPr>
              <w:t>15667</w:t>
            </w:r>
          </w:p>
          <w:p w:rsidR="00731749" w:rsidRPr="00C62992" w:rsidRDefault="00731749" w:rsidP="00731749">
            <w:pPr>
              <w:spacing w:after="0" w:line="240" w:lineRule="auto"/>
              <w:jc w:val="right"/>
              <w:rPr>
                <w:rFonts w:ascii="Calibri" w:eastAsia="Times New Roman" w:hAnsi="Calibri" w:cs="Times New Roman"/>
                <w:b/>
              </w:rPr>
            </w:pPr>
          </w:p>
        </w:tc>
      </w:tr>
      <w:tr w:rsidR="00C62992" w:rsidRPr="00C62992" w:rsidTr="00731749">
        <w:trPr>
          <w:trHeight w:val="290"/>
        </w:trPr>
        <w:tc>
          <w:tcPr>
            <w:tcW w:w="725" w:type="pct"/>
            <w:tcBorders>
              <w:top w:val="single" w:sz="4" w:space="0" w:color="auto"/>
              <w:left w:val="single" w:sz="4" w:space="0" w:color="auto"/>
              <w:bottom w:val="single" w:sz="4" w:space="0" w:color="auto"/>
              <w:right w:val="single" w:sz="4" w:space="0" w:color="auto"/>
            </w:tcBorders>
          </w:tcPr>
          <w:p w:rsidR="00731749" w:rsidRPr="00C62992" w:rsidRDefault="00731749" w:rsidP="00731749">
            <w:pPr>
              <w:spacing w:after="0" w:line="240" w:lineRule="auto"/>
              <w:rPr>
                <w:rFonts w:ascii="Calibri" w:eastAsia="Times New Roman" w:hAnsi="Calibri" w:cs="Times New Roman"/>
                <w:b/>
              </w:rPr>
            </w:pPr>
            <w:r w:rsidRPr="00C62992">
              <w:rPr>
                <w:rFonts w:ascii="Calibri" w:eastAsia="Times New Roman" w:hAnsi="Calibri" w:cs="Times New Roman"/>
                <w:b/>
              </w:rPr>
              <w:t>Percentage</w:t>
            </w:r>
          </w:p>
        </w:tc>
        <w:tc>
          <w:tcPr>
            <w:tcW w:w="7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1749" w:rsidRPr="00C62992" w:rsidRDefault="00731749" w:rsidP="00731749">
            <w:pPr>
              <w:spacing w:after="0" w:line="240" w:lineRule="auto"/>
              <w:jc w:val="right"/>
              <w:rPr>
                <w:rFonts w:ascii="Calibri" w:eastAsia="Times New Roman" w:hAnsi="Calibri" w:cs="Times New Roman"/>
              </w:rPr>
            </w:pPr>
            <w:r w:rsidRPr="00C62992">
              <w:rPr>
                <w:rFonts w:ascii="Calibri" w:eastAsia="Times New Roman" w:hAnsi="Calibri" w:cs="Times New Roman"/>
              </w:rPr>
              <w:t xml:space="preserve">           25.0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1749" w:rsidRPr="00C62992" w:rsidRDefault="00731749" w:rsidP="00731749">
            <w:pPr>
              <w:spacing w:after="0" w:line="240" w:lineRule="auto"/>
              <w:jc w:val="right"/>
              <w:rPr>
                <w:rFonts w:ascii="Calibri" w:eastAsia="Times New Roman" w:hAnsi="Calibri" w:cs="Times New Roman"/>
              </w:rPr>
            </w:pPr>
            <w:r w:rsidRPr="00C62992">
              <w:rPr>
                <w:rFonts w:ascii="Calibri" w:eastAsia="Times New Roman" w:hAnsi="Calibri" w:cs="Times New Roman"/>
              </w:rPr>
              <w:t xml:space="preserve">         33.1 </w:t>
            </w:r>
          </w:p>
        </w:tc>
        <w:tc>
          <w:tcPr>
            <w:tcW w:w="6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1749" w:rsidRPr="00C62992" w:rsidRDefault="00731749" w:rsidP="00731749">
            <w:pPr>
              <w:spacing w:after="0" w:line="240" w:lineRule="auto"/>
              <w:jc w:val="right"/>
              <w:rPr>
                <w:rFonts w:ascii="Calibri" w:eastAsia="Times New Roman" w:hAnsi="Calibri" w:cs="Times New Roman"/>
              </w:rPr>
            </w:pPr>
            <w:r w:rsidRPr="00C62992">
              <w:rPr>
                <w:rFonts w:ascii="Calibri" w:eastAsia="Times New Roman" w:hAnsi="Calibri" w:cs="Times New Roman"/>
              </w:rPr>
              <w:t xml:space="preserve">           5.4 </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1749" w:rsidRPr="00C62992" w:rsidRDefault="00731749" w:rsidP="00731749">
            <w:pPr>
              <w:spacing w:after="0" w:line="240" w:lineRule="auto"/>
              <w:jc w:val="right"/>
              <w:rPr>
                <w:rFonts w:ascii="Calibri" w:eastAsia="Times New Roman" w:hAnsi="Calibri" w:cs="Times New Roman"/>
              </w:rPr>
            </w:pPr>
            <w:r w:rsidRPr="00C62992">
              <w:rPr>
                <w:rFonts w:ascii="Calibri" w:eastAsia="Times New Roman" w:hAnsi="Calibri" w:cs="Times New Roman"/>
              </w:rPr>
              <w:t xml:space="preserve">                10.9 </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1749" w:rsidRPr="00C62992" w:rsidRDefault="00731749" w:rsidP="00731749">
            <w:pPr>
              <w:spacing w:after="0" w:line="240" w:lineRule="auto"/>
              <w:jc w:val="right"/>
              <w:rPr>
                <w:rFonts w:ascii="Calibri" w:eastAsia="Times New Roman" w:hAnsi="Calibri" w:cs="Times New Roman"/>
              </w:rPr>
            </w:pPr>
            <w:r w:rsidRPr="00C62992">
              <w:rPr>
                <w:rFonts w:ascii="Calibri" w:eastAsia="Times New Roman" w:hAnsi="Calibri" w:cs="Times New Roman"/>
              </w:rPr>
              <w:t xml:space="preserve">         25.6 </w:t>
            </w:r>
          </w:p>
        </w:tc>
        <w:tc>
          <w:tcPr>
            <w:tcW w:w="653" w:type="pct"/>
            <w:tcBorders>
              <w:top w:val="single" w:sz="4" w:space="0" w:color="auto"/>
              <w:left w:val="single" w:sz="4" w:space="0" w:color="auto"/>
              <w:bottom w:val="single" w:sz="4" w:space="0" w:color="auto"/>
              <w:right w:val="single" w:sz="4" w:space="0" w:color="auto"/>
            </w:tcBorders>
            <w:shd w:val="clear" w:color="auto" w:fill="auto"/>
          </w:tcPr>
          <w:p w:rsidR="00731749" w:rsidRPr="00C62992" w:rsidRDefault="00731749" w:rsidP="00731749">
            <w:pPr>
              <w:jc w:val="right"/>
              <w:rPr>
                <w:rFonts w:ascii="Calibri" w:hAnsi="Calibri"/>
                <w:b/>
              </w:rPr>
            </w:pPr>
            <w:r w:rsidRPr="00C62992">
              <w:rPr>
                <w:rFonts w:ascii="Calibri" w:hAnsi="Calibri"/>
                <w:b/>
              </w:rPr>
              <w:t xml:space="preserve">      100.0 </w:t>
            </w:r>
          </w:p>
        </w:tc>
      </w:tr>
    </w:tbl>
    <w:p w:rsidR="00731749" w:rsidRPr="00C62992" w:rsidRDefault="00731749" w:rsidP="004D402E">
      <w:pPr>
        <w:spacing w:line="360" w:lineRule="auto"/>
        <w:jc w:val="both"/>
        <w:rPr>
          <w:rFonts w:ascii="Century Gothic" w:hAnsi="Century Gothic" w:cs="Times New Roman"/>
          <w:sz w:val="24"/>
          <w:szCs w:val="24"/>
        </w:rPr>
      </w:pPr>
    </w:p>
    <w:p w:rsidR="007A373E" w:rsidRPr="00C62992" w:rsidRDefault="007A373E" w:rsidP="004D402E">
      <w:pPr>
        <w:spacing w:line="360" w:lineRule="auto"/>
        <w:jc w:val="both"/>
        <w:rPr>
          <w:rFonts w:ascii="Century Gothic" w:hAnsi="Century Gothic" w:cs="Times New Roman"/>
          <w:b/>
          <w:sz w:val="24"/>
          <w:szCs w:val="24"/>
        </w:rPr>
      </w:pPr>
      <w:r w:rsidRPr="00C62992">
        <w:rPr>
          <w:rFonts w:ascii="Century Gothic" w:hAnsi="Century Gothic" w:cs="Times New Roman"/>
          <w:b/>
          <w:sz w:val="24"/>
          <w:szCs w:val="24"/>
        </w:rPr>
        <w:t>Challenges</w:t>
      </w:r>
    </w:p>
    <w:p w:rsidR="007A373E" w:rsidRPr="00C62992" w:rsidRDefault="007A373E" w:rsidP="007A373E">
      <w:pPr>
        <w:pStyle w:val="ListParagraph"/>
        <w:numPr>
          <w:ilvl w:val="0"/>
          <w:numId w:val="26"/>
        </w:numPr>
        <w:spacing w:line="360" w:lineRule="auto"/>
        <w:jc w:val="both"/>
        <w:rPr>
          <w:rFonts w:ascii="Century Gothic" w:hAnsi="Century Gothic" w:cs="Times New Roman"/>
          <w:sz w:val="24"/>
          <w:szCs w:val="24"/>
        </w:rPr>
      </w:pPr>
      <w:r w:rsidRPr="00C62992">
        <w:rPr>
          <w:rFonts w:ascii="Century Gothic" w:hAnsi="Century Gothic" w:cs="Times New Roman"/>
          <w:sz w:val="24"/>
          <w:szCs w:val="24"/>
        </w:rPr>
        <w:t>Funds for PRF are always released in fourth Quarter of the Financial Year by Ministry of Finance, which in turn affects the early disbursements to the intended beneficiaries.</w:t>
      </w:r>
    </w:p>
    <w:p w:rsidR="007A373E" w:rsidRPr="00C62992" w:rsidRDefault="007A373E" w:rsidP="007A373E">
      <w:pPr>
        <w:pStyle w:val="ListParagraph"/>
        <w:numPr>
          <w:ilvl w:val="0"/>
          <w:numId w:val="26"/>
        </w:numPr>
        <w:spacing w:line="360" w:lineRule="auto"/>
        <w:jc w:val="both"/>
        <w:rPr>
          <w:rFonts w:ascii="Century Gothic" w:hAnsi="Century Gothic" w:cs="Times New Roman"/>
          <w:sz w:val="24"/>
          <w:szCs w:val="24"/>
        </w:rPr>
      </w:pPr>
      <w:r w:rsidRPr="00C62992">
        <w:rPr>
          <w:rFonts w:ascii="Century Gothic" w:hAnsi="Century Gothic" w:cs="Times New Roman"/>
          <w:sz w:val="24"/>
          <w:szCs w:val="24"/>
        </w:rPr>
        <w:t xml:space="preserve">There are system challenges during registration of beneficiaries, transfer of funds from Bank Accounts to Wendi, and during disbursement. </w:t>
      </w:r>
    </w:p>
    <w:p w:rsidR="007A373E" w:rsidRPr="00C62992" w:rsidRDefault="007A373E" w:rsidP="007A373E">
      <w:pPr>
        <w:pStyle w:val="ListParagraph"/>
        <w:numPr>
          <w:ilvl w:val="0"/>
          <w:numId w:val="26"/>
        </w:numPr>
        <w:spacing w:line="360" w:lineRule="auto"/>
        <w:jc w:val="both"/>
        <w:rPr>
          <w:rFonts w:ascii="Century Gothic" w:hAnsi="Century Gothic" w:cs="Times New Roman"/>
          <w:sz w:val="24"/>
          <w:szCs w:val="24"/>
        </w:rPr>
      </w:pPr>
      <w:r w:rsidRPr="00C62992">
        <w:rPr>
          <w:rFonts w:ascii="Century Gothic" w:hAnsi="Century Gothic" w:cs="Times New Roman"/>
          <w:sz w:val="24"/>
          <w:szCs w:val="24"/>
        </w:rPr>
        <w:t xml:space="preserve">The training for the SACCO Leaders to operate the </w:t>
      </w:r>
      <w:proofErr w:type="spellStart"/>
      <w:r w:rsidRPr="00C62992">
        <w:rPr>
          <w:rFonts w:ascii="Century Gothic" w:hAnsi="Century Gothic" w:cs="Times New Roman"/>
          <w:sz w:val="24"/>
          <w:szCs w:val="24"/>
        </w:rPr>
        <w:t>wendi</w:t>
      </w:r>
      <w:proofErr w:type="spellEnd"/>
      <w:r w:rsidRPr="00C62992">
        <w:rPr>
          <w:rFonts w:ascii="Century Gothic" w:hAnsi="Century Gothic" w:cs="Times New Roman"/>
          <w:sz w:val="24"/>
          <w:szCs w:val="24"/>
        </w:rPr>
        <w:t xml:space="preserve"> platform was inadequate and done hurriedly, causing delays in disbursements and accessing funds by the beneficiaries. </w:t>
      </w:r>
    </w:p>
    <w:p w:rsidR="007A373E" w:rsidRPr="00C62992" w:rsidRDefault="007A373E" w:rsidP="004D402E">
      <w:pPr>
        <w:spacing w:line="360" w:lineRule="auto"/>
        <w:jc w:val="both"/>
        <w:rPr>
          <w:rFonts w:ascii="Century Gothic" w:hAnsi="Century Gothic" w:cs="Times New Roman"/>
          <w:sz w:val="24"/>
          <w:szCs w:val="24"/>
        </w:rPr>
      </w:pPr>
    </w:p>
    <w:p w:rsidR="00700E04" w:rsidRPr="00C62992" w:rsidRDefault="00700E04" w:rsidP="004D402E">
      <w:pPr>
        <w:spacing w:line="360" w:lineRule="auto"/>
        <w:jc w:val="both"/>
        <w:rPr>
          <w:rFonts w:ascii="Century Gothic" w:hAnsi="Century Gothic" w:cs="Times New Roman"/>
          <w:sz w:val="24"/>
          <w:szCs w:val="24"/>
        </w:rPr>
      </w:pPr>
    </w:p>
    <w:p w:rsidR="00EB7F06" w:rsidRPr="00C62992" w:rsidRDefault="00EB7F06" w:rsidP="004D402E">
      <w:pPr>
        <w:shd w:val="clear" w:color="auto" w:fill="000000" w:themeFill="text1"/>
        <w:spacing w:line="360" w:lineRule="auto"/>
        <w:jc w:val="both"/>
        <w:rPr>
          <w:rFonts w:ascii="Century Gothic" w:hAnsi="Century Gothic" w:cstheme="minorHAnsi"/>
          <w:b/>
          <w:kern w:val="2"/>
          <w:sz w:val="24"/>
          <w:szCs w:val="24"/>
          <w14:ligatures w14:val="standardContextual"/>
        </w:rPr>
      </w:pPr>
      <w:r w:rsidRPr="00C62992">
        <w:rPr>
          <w:rFonts w:ascii="Century Gothic" w:hAnsi="Century Gothic" w:cstheme="minorHAnsi"/>
          <w:b/>
          <w:kern w:val="2"/>
          <w:sz w:val="24"/>
          <w:szCs w:val="24"/>
          <w14:ligatures w14:val="standardContextual"/>
        </w:rPr>
        <w:lastRenderedPageBreak/>
        <w:t>PERFORMANCE OF EMYOOGA</w:t>
      </w:r>
    </w:p>
    <w:p w:rsidR="00EB7F06" w:rsidRPr="00C62992" w:rsidRDefault="00930CC7" w:rsidP="004D402E">
      <w:pPr>
        <w:spacing w:line="360" w:lineRule="auto"/>
        <w:jc w:val="both"/>
        <w:rPr>
          <w:rFonts w:ascii="Century Gothic" w:hAnsi="Century Gothic" w:cs="Times New Roman"/>
          <w:sz w:val="24"/>
          <w:szCs w:val="24"/>
        </w:rPr>
      </w:pPr>
      <w:r w:rsidRPr="00C62992">
        <w:rPr>
          <w:rFonts w:ascii="Century Gothic" w:hAnsi="Century Gothic" w:cs="Times New Roman"/>
          <w:sz w:val="24"/>
          <w:szCs w:val="24"/>
        </w:rPr>
        <w:t xml:space="preserve">The </w:t>
      </w:r>
      <w:r w:rsidR="00C41876" w:rsidRPr="00C62992">
        <w:rPr>
          <w:rFonts w:ascii="Century Gothic" w:hAnsi="Century Gothic" w:cs="Times New Roman"/>
          <w:sz w:val="24"/>
          <w:szCs w:val="24"/>
        </w:rPr>
        <w:t>district</w:t>
      </w:r>
      <w:r w:rsidRPr="00C62992">
        <w:rPr>
          <w:rFonts w:ascii="Century Gothic" w:hAnsi="Century Gothic" w:cs="Times New Roman"/>
          <w:sz w:val="24"/>
          <w:szCs w:val="24"/>
        </w:rPr>
        <w:t xml:space="preserve"> cumulatively received </w:t>
      </w:r>
      <w:proofErr w:type="spellStart"/>
      <w:r w:rsidRPr="00C62992">
        <w:rPr>
          <w:rFonts w:ascii="Century Gothic" w:hAnsi="Century Gothic" w:cs="Times New Roman"/>
          <w:sz w:val="24"/>
          <w:szCs w:val="24"/>
        </w:rPr>
        <w:t>Ugx</w:t>
      </w:r>
      <w:proofErr w:type="spellEnd"/>
      <w:r w:rsidRPr="00C62992">
        <w:rPr>
          <w:rFonts w:ascii="Century Gothic" w:hAnsi="Century Gothic" w:cs="Times New Roman"/>
          <w:sz w:val="24"/>
          <w:szCs w:val="24"/>
        </w:rPr>
        <w:t xml:space="preserve"> 1,150,080,000 disbursed to 36 SACCOs and 5141 beneficiaries in the </w:t>
      </w:r>
      <w:r w:rsidR="008620AE" w:rsidRPr="00C62992">
        <w:rPr>
          <w:rFonts w:ascii="Century Gothic" w:hAnsi="Century Gothic" w:cs="Times New Roman"/>
          <w:sz w:val="24"/>
          <w:szCs w:val="24"/>
        </w:rPr>
        <w:t>2</w:t>
      </w:r>
      <w:r w:rsidRPr="00C62992">
        <w:rPr>
          <w:rFonts w:ascii="Century Gothic" w:hAnsi="Century Gothic" w:cs="Times New Roman"/>
          <w:sz w:val="24"/>
          <w:szCs w:val="24"/>
        </w:rPr>
        <w:t xml:space="preserve"> constituencies of Budaka and Iki-Iki. </w:t>
      </w:r>
    </w:p>
    <w:tbl>
      <w:tblPr>
        <w:tblStyle w:val="TableGrid"/>
        <w:tblW w:w="0" w:type="auto"/>
        <w:tblLook w:val="04A0" w:firstRow="1" w:lastRow="0" w:firstColumn="1" w:lastColumn="0" w:noHBand="0" w:noVBand="1"/>
      </w:tblPr>
      <w:tblGrid>
        <w:gridCol w:w="783"/>
        <w:gridCol w:w="5302"/>
        <w:gridCol w:w="3004"/>
      </w:tblGrid>
      <w:tr w:rsidR="00C62992" w:rsidRPr="00C62992" w:rsidTr="008F2E8B">
        <w:tc>
          <w:tcPr>
            <w:tcW w:w="710" w:type="dxa"/>
          </w:tcPr>
          <w:p w:rsidR="00CE5D30" w:rsidRPr="00C62992" w:rsidRDefault="00CE5D30" w:rsidP="004D402E">
            <w:pPr>
              <w:jc w:val="both"/>
              <w:rPr>
                <w:rFonts w:ascii="Century Gothic" w:hAnsi="Century Gothic" w:cs="Times New Roman"/>
                <w:b/>
                <w:sz w:val="24"/>
                <w:szCs w:val="24"/>
              </w:rPr>
            </w:pPr>
            <w:r w:rsidRPr="00C62992">
              <w:rPr>
                <w:rFonts w:ascii="Century Gothic" w:hAnsi="Century Gothic" w:cs="Times New Roman"/>
                <w:b/>
                <w:sz w:val="24"/>
                <w:szCs w:val="24"/>
              </w:rPr>
              <w:t>S/No</w:t>
            </w:r>
          </w:p>
        </w:tc>
        <w:tc>
          <w:tcPr>
            <w:tcW w:w="5302" w:type="dxa"/>
          </w:tcPr>
          <w:p w:rsidR="00CE5D30" w:rsidRPr="00C62992" w:rsidRDefault="00CE5D30" w:rsidP="004D402E">
            <w:pPr>
              <w:jc w:val="both"/>
              <w:rPr>
                <w:rFonts w:ascii="Century Gothic" w:hAnsi="Century Gothic" w:cs="Times New Roman"/>
                <w:b/>
                <w:sz w:val="24"/>
                <w:szCs w:val="24"/>
              </w:rPr>
            </w:pPr>
            <w:r w:rsidRPr="00C62992">
              <w:rPr>
                <w:rFonts w:ascii="Century Gothic" w:hAnsi="Century Gothic" w:cs="Times New Roman"/>
                <w:b/>
                <w:sz w:val="24"/>
                <w:szCs w:val="24"/>
              </w:rPr>
              <w:t>Category</w:t>
            </w:r>
          </w:p>
        </w:tc>
        <w:tc>
          <w:tcPr>
            <w:tcW w:w="3004" w:type="dxa"/>
          </w:tcPr>
          <w:p w:rsidR="00CE5D30" w:rsidRPr="00C62992" w:rsidRDefault="00CE5D30" w:rsidP="004D402E">
            <w:pPr>
              <w:jc w:val="both"/>
              <w:rPr>
                <w:rFonts w:ascii="Century Gothic" w:hAnsi="Century Gothic" w:cs="Times New Roman"/>
                <w:b/>
                <w:sz w:val="24"/>
                <w:szCs w:val="24"/>
              </w:rPr>
            </w:pPr>
            <w:r w:rsidRPr="00C62992">
              <w:rPr>
                <w:rFonts w:ascii="Century Gothic" w:hAnsi="Century Gothic" w:cs="Times New Roman"/>
                <w:b/>
                <w:sz w:val="24"/>
                <w:szCs w:val="24"/>
              </w:rPr>
              <w:t>Number</w:t>
            </w:r>
          </w:p>
        </w:tc>
      </w:tr>
      <w:tr w:rsidR="00C62992" w:rsidRPr="00C62992" w:rsidTr="008F2E8B">
        <w:tc>
          <w:tcPr>
            <w:tcW w:w="710"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1</w:t>
            </w:r>
          </w:p>
        </w:tc>
        <w:tc>
          <w:tcPr>
            <w:tcW w:w="5302"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Carpentry</w:t>
            </w:r>
          </w:p>
        </w:tc>
        <w:tc>
          <w:tcPr>
            <w:tcW w:w="3004"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2</w:t>
            </w:r>
          </w:p>
        </w:tc>
      </w:tr>
      <w:tr w:rsidR="00C62992" w:rsidRPr="00C62992" w:rsidTr="008F2E8B">
        <w:tc>
          <w:tcPr>
            <w:tcW w:w="710"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2</w:t>
            </w:r>
          </w:p>
        </w:tc>
        <w:tc>
          <w:tcPr>
            <w:tcW w:w="5302"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Fishermen</w:t>
            </w:r>
          </w:p>
        </w:tc>
        <w:tc>
          <w:tcPr>
            <w:tcW w:w="3004"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2</w:t>
            </w:r>
          </w:p>
        </w:tc>
      </w:tr>
      <w:tr w:rsidR="00C62992" w:rsidRPr="00C62992" w:rsidTr="008F2E8B">
        <w:tc>
          <w:tcPr>
            <w:tcW w:w="710"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3</w:t>
            </w:r>
          </w:p>
        </w:tc>
        <w:tc>
          <w:tcPr>
            <w:tcW w:w="5302"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Journalists</w:t>
            </w:r>
          </w:p>
        </w:tc>
        <w:tc>
          <w:tcPr>
            <w:tcW w:w="3004"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2</w:t>
            </w:r>
          </w:p>
        </w:tc>
      </w:tr>
      <w:tr w:rsidR="00C62992" w:rsidRPr="00C62992" w:rsidTr="008F2E8B">
        <w:tc>
          <w:tcPr>
            <w:tcW w:w="710"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4</w:t>
            </w:r>
          </w:p>
        </w:tc>
        <w:tc>
          <w:tcPr>
            <w:tcW w:w="5302"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Local Leaders</w:t>
            </w:r>
          </w:p>
        </w:tc>
        <w:tc>
          <w:tcPr>
            <w:tcW w:w="3004" w:type="dxa"/>
          </w:tcPr>
          <w:p w:rsidR="00CE5D30" w:rsidRPr="00C62992" w:rsidRDefault="00F50878" w:rsidP="004D402E">
            <w:pPr>
              <w:jc w:val="both"/>
              <w:rPr>
                <w:rFonts w:ascii="Century Gothic" w:hAnsi="Century Gothic" w:cs="Times New Roman"/>
                <w:sz w:val="24"/>
                <w:szCs w:val="24"/>
              </w:rPr>
            </w:pPr>
            <w:r w:rsidRPr="00C62992">
              <w:rPr>
                <w:rFonts w:ascii="Century Gothic" w:hAnsi="Century Gothic" w:cs="Times New Roman"/>
                <w:sz w:val="24"/>
                <w:szCs w:val="24"/>
              </w:rPr>
              <w:t>2</w:t>
            </w:r>
          </w:p>
        </w:tc>
      </w:tr>
      <w:tr w:rsidR="00C62992" w:rsidRPr="00C62992" w:rsidTr="008F2E8B">
        <w:tc>
          <w:tcPr>
            <w:tcW w:w="710"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5</w:t>
            </w:r>
          </w:p>
        </w:tc>
        <w:tc>
          <w:tcPr>
            <w:tcW w:w="5302"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Market venders</w:t>
            </w:r>
          </w:p>
        </w:tc>
        <w:tc>
          <w:tcPr>
            <w:tcW w:w="3004"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2</w:t>
            </w:r>
          </w:p>
        </w:tc>
      </w:tr>
      <w:tr w:rsidR="00C62992" w:rsidRPr="00C62992" w:rsidTr="008F2E8B">
        <w:tc>
          <w:tcPr>
            <w:tcW w:w="710"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6</w:t>
            </w:r>
          </w:p>
        </w:tc>
        <w:tc>
          <w:tcPr>
            <w:tcW w:w="5302"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Mechanics</w:t>
            </w:r>
          </w:p>
        </w:tc>
        <w:tc>
          <w:tcPr>
            <w:tcW w:w="3004"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2</w:t>
            </w:r>
          </w:p>
        </w:tc>
      </w:tr>
      <w:tr w:rsidR="00C62992" w:rsidRPr="00C62992" w:rsidTr="008F2E8B">
        <w:tc>
          <w:tcPr>
            <w:tcW w:w="710"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7</w:t>
            </w:r>
          </w:p>
        </w:tc>
        <w:tc>
          <w:tcPr>
            <w:tcW w:w="5302"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Performing Arts</w:t>
            </w:r>
          </w:p>
        </w:tc>
        <w:tc>
          <w:tcPr>
            <w:tcW w:w="3004"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2</w:t>
            </w:r>
          </w:p>
        </w:tc>
      </w:tr>
      <w:tr w:rsidR="00C62992" w:rsidRPr="00C62992" w:rsidTr="008F2E8B">
        <w:tc>
          <w:tcPr>
            <w:tcW w:w="710"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8</w:t>
            </w:r>
          </w:p>
        </w:tc>
        <w:tc>
          <w:tcPr>
            <w:tcW w:w="5302"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Produce</w:t>
            </w:r>
          </w:p>
        </w:tc>
        <w:tc>
          <w:tcPr>
            <w:tcW w:w="3004"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2</w:t>
            </w:r>
          </w:p>
        </w:tc>
      </w:tr>
      <w:tr w:rsidR="00C62992" w:rsidRPr="00C62992" w:rsidTr="008F2E8B">
        <w:tc>
          <w:tcPr>
            <w:tcW w:w="710"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9</w:t>
            </w:r>
          </w:p>
        </w:tc>
        <w:tc>
          <w:tcPr>
            <w:tcW w:w="5302"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PWDs</w:t>
            </w:r>
          </w:p>
        </w:tc>
        <w:tc>
          <w:tcPr>
            <w:tcW w:w="3004"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2</w:t>
            </w:r>
          </w:p>
        </w:tc>
      </w:tr>
      <w:tr w:rsidR="00C62992" w:rsidRPr="00C62992" w:rsidTr="008F2E8B">
        <w:tc>
          <w:tcPr>
            <w:tcW w:w="710"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10</w:t>
            </w:r>
          </w:p>
        </w:tc>
        <w:tc>
          <w:tcPr>
            <w:tcW w:w="5302"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Restaurant</w:t>
            </w:r>
          </w:p>
        </w:tc>
        <w:tc>
          <w:tcPr>
            <w:tcW w:w="3004"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2</w:t>
            </w:r>
          </w:p>
        </w:tc>
      </w:tr>
      <w:tr w:rsidR="00C62992" w:rsidRPr="00C62992" w:rsidTr="008F2E8B">
        <w:tc>
          <w:tcPr>
            <w:tcW w:w="710"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11</w:t>
            </w:r>
          </w:p>
        </w:tc>
        <w:tc>
          <w:tcPr>
            <w:tcW w:w="5302"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Salon</w:t>
            </w:r>
          </w:p>
        </w:tc>
        <w:tc>
          <w:tcPr>
            <w:tcW w:w="3004"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1</w:t>
            </w:r>
          </w:p>
        </w:tc>
      </w:tr>
      <w:tr w:rsidR="00C62992" w:rsidRPr="00C62992" w:rsidTr="008F2E8B">
        <w:tc>
          <w:tcPr>
            <w:tcW w:w="710"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12</w:t>
            </w:r>
          </w:p>
        </w:tc>
        <w:tc>
          <w:tcPr>
            <w:tcW w:w="5302" w:type="dxa"/>
          </w:tcPr>
          <w:p w:rsidR="00CE5D30" w:rsidRPr="00C62992" w:rsidRDefault="00590227" w:rsidP="004D402E">
            <w:pPr>
              <w:jc w:val="both"/>
              <w:rPr>
                <w:rFonts w:ascii="Century Gothic" w:hAnsi="Century Gothic" w:cs="Times New Roman"/>
                <w:sz w:val="24"/>
                <w:szCs w:val="24"/>
              </w:rPr>
            </w:pPr>
            <w:r w:rsidRPr="00C62992">
              <w:rPr>
                <w:rFonts w:ascii="Century Gothic" w:hAnsi="Century Gothic" w:cs="Times New Roman"/>
                <w:sz w:val="24"/>
                <w:szCs w:val="24"/>
              </w:rPr>
              <w:t>Tailoring</w:t>
            </w:r>
          </w:p>
        </w:tc>
        <w:tc>
          <w:tcPr>
            <w:tcW w:w="3004" w:type="dxa"/>
          </w:tcPr>
          <w:p w:rsidR="00CE5D30" w:rsidRPr="00C62992" w:rsidRDefault="00590227" w:rsidP="004D402E">
            <w:pPr>
              <w:jc w:val="both"/>
              <w:rPr>
                <w:rFonts w:ascii="Century Gothic" w:hAnsi="Century Gothic" w:cs="Times New Roman"/>
                <w:sz w:val="24"/>
                <w:szCs w:val="24"/>
              </w:rPr>
            </w:pPr>
            <w:r w:rsidRPr="00C62992">
              <w:rPr>
                <w:rFonts w:ascii="Century Gothic" w:hAnsi="Century Gothic" w:cs="Times New Roman"/>
                <w:sz w:val="24"/>
                <w:szCs w:val="24"/>
              </w:rPr>
              <w:t>2</w:t>
            </w:r>
          </w:p>
        </w:tc>
      </w:tr>
      <w:tr w:rsidR="00C62992" w:rsidRPr="00C62992" w:rsidTr="008F2E8B">
        <w:tc>
          <w:tcPr>
            <w:tcW w:w="710"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13</w:t>
            </w:r>
          </w:p>
        </w:tc>
        <w:tc>
          <w:tcPr>
            <w:tcW w:w="5302" w:type="dxa"/>
          </w:tcPr>
          <w:p w:rsidR="00CE5D30" w:rsidRPr="00C62992" w:rsidRDefault="00590227" w:rsidP="004D402E">
            <w:pPr>
              <w:jc w:val="both"/>
              <w:rPr>
                <w:rFonts w:ascii="Century Gothic" w:hAnsi="Century Gothic" w:cs="Times New Roman"/>
                <w:sz w:val="24"/>
                <w:szCs w:val="24"/>
              </w:rPr>
            </w:pPr>
            <w:r w:rsidRPr="00C62992">
              <w:rPr>
                <w:rFonts w:ascii="Century Gothic" w:hAnsi="Century Gothic" w:cs="Times New Roman"/>
                <w:sz w:val="24"/>
                <w:szCs w:val="24"/>
              </w:rPr>
              <w:t>Tax</w:t>
            </w:r>
          </w:p>
        </w:tc>
        <w:tc>
          <w:tcPr>
            <w:tcW w:w="3004" w:type="dxa"/>
          </w:tcPr>
          <w:p w:rsidR="00CE5D30" w:rsidRPr="00C62992" w:rsidRDefault="00590227" w:rsidP="004D402E">
            <w:pPr>
              <w:jc w:val="both"/>
              <w:rPr>
                <w:rFonts w:ascii="Century Gothic" w:hAnsi="Century Gothic" w:cs="Times New Roman"/>
                <w:sz w:val="24"/>
                <w:szCs w:val="24"/>
              </w:rPr>
            </w:pPr>
            <w:r w:rsidRPr="00C62992">
              <w:rPr>
                <w:rFonts w:ascii="Century Gothic" w:hAnsi="Century Gothic" w:cs="Times New Roman"/>
                <w:sz w:val="24"/>
                <w:szCs w:val="24"/>
              </w:rPr>
              <w:t>2</w:t>
            </w:r>
          </w:p>
        </w:tc>
      </w:tr>
      <w:tr w:rsidR="00C62992" w:rsidRPr="00C62992" w:rsidTr="008F2E8B">
        <w:tc>
          <w:tcPr>
            <w:tcW w:w="710"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14</w:t>
            </w:r>
          </w:p>
        </w:tc>
        <w:tc>
          <w:tcPr>
            <w:tcW w:w="5302" w:type="dxa"/>
          </w:tcPr>
          <w:p w:rsidR="00CE5D30" w:rsidRPr="00C62992" w:rsidRDefault="00590227" w:rsidP="004D402E">
            <w:pPr>
              <w:jc w:val="both"/>
              <w:rPr>
                <w:rFonts w:ascii="Century Gothic" w:hAnsi="Century Gothic" w:cs="Times New Roman"/>
                <w:sz w:val="24"/>
                <w:szCs w:val="24"/>
              </w:rPr>
            </w:pPr>
            <w:r w:rsidRPr="00C62992">
              <w:rPr>
                <w:rFonts w:ascii="Century Gothic" w:hAnsi="Century Gothic" w:cs="Times New Roman"/>
                <w:sz w:val="24"/>
                <w:szCs w:val="24"/>
              </w:rPr>
              <w:t>Veteran</w:t>
            </w:r>
          </w:p>
        </w:tc>
        <w:tc>
          <w:tcPr>
            <w:tcW w:w="3004" w:type="dxa"/>
          </w:tcPr>
          <w:p w:rsidR="00CE5D30" w:rsidRPr="00C62992" w:rsidRDefault="00590227" w:rsidP="004D402E">
            <w:pPr>
              <w:jc w:val="both"/>
              <w:rPr>
                <w:rFonts w:ascii="Century Gothic" w:hAnsi="Century Gothic" w:cs="Times New Roman"/>
                <w:sz w:val="24"/>
                <w:szCs w:val="24"/>
              </w:rPr>
            </w:pPr>
            <w:r w:rsidRPr="00C62992">
              <w:rPr>
                <w:rFonts w:ascii="Century Gothic" w:hAnsi="Century Gothic" w:cs="Times New Roman"/>
                <w:sz w:val="24"/>
                <w:szCs w:val="24"/>
              </w:rPr>
              <w:t>2</w:t>
            </w:r>
          </w:p>
        </w:tc>
      </w:tr>
      <w:tr w:rsidR="00C62992" w:rsidRPr="00C62992" w:rsidTr="008F2E8B">
        <w:tc>
          <w:tcPr>
            <w:tcW w:w="710"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15</w:t>
            </w:r>
          </w:p>
        </w:tc>
        <w:tc>
          <w:tcPr>
            <w:tcW w:w="5302" w:type="dxa"/>
          </w:tcPr>
          <w:p w:rsidR="00CE5D30" w:rsidRPr="00C62992" w:rsidRDefault="00590227" w:rsidP="004D402E">
            <w:pPr>
              <w:jc w:val="both"/>
              <w:rPr>
                <w:rFonts w:ascii="Century Gothic" w:hAnsi="Century Gothic" w:cs="Times New Roman"/>
                <w:sz w:val="24"/>
                <w:szCs w:val="24"/>
              </w:rPr>
            </w:pPr>
            <w:r w:rsidRPr="00C62992">
              <w:rPr>
                <w:rFonts w:ascii="Century Gothic" w:hAnsi="Century Gothic" w:cs="Times New Roman"/>
                <w:sz w:val="24"/>
                <w:szCs w:val="24"/>
              </w:rPr>
              <w:t>Welders</w:t>
            </w:r>
          </w:p>
        </w:tc>
        <w:tc>
          <w:tcPr>
            <w:tcW w:w="3004" w:type="dxa"/>
          </w:tcPr>
          <w:p w:rsidR="00CE5D30" w:rsidRPr="00C62992" w:rsidRDefault="00590227" w:rsidP="004D402E">
            <w:pPr>
              <w:jc w:val="both"/>
              <w:rPr>
                <w:rFonts w:ascii="Century Gothic" w:hAnsi="Century Gothic" w:cs="Times New Roman"/>
                <w:sz w:val="24"/>
                <w:szCs w:val="24"/>
              </w:rPr>
            </w:pPr>
            <w:r w:rsidRPr="00C62992">
              <w:rPr>
                <w:rFonts w:ascii="Century Gothic" w:hAnsi="Century Gothic" w:cs="Times New Roman"/>
                <w:sz w:val="24"/>
                <w:szCs w:val="24"/>
              </w:rPr>
              <w:t>2</w:t>
            </w:r>
          </w:p>
        </w:tc>
      </w:tr>
      <w:tr w:rsidR="00C62992" w:rsidRPr="00C62992" w:rsidTr="008F2E8B">
        <w:tc>
          <w:tcPr>
            <w:tcW w:w="710"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16</w:t>
            </w:r>
          </w:p>
        </w:tc>
        <w:tc>
          <w:tcPr>
            <w:tcW w:w="5302" w:type="dxa"/>
          </w:tcPr>
          <w:p w:rsidR="00CE5D30" w:rsidRPr="00C62992" w:rsidRDefault="00590227" w:rsidP="004D402E">
            <w:pPr>
              <w:jc w:val="both"/>
              <w:rPr>
                <w:rFonts w:ascii="Century Gothic" w:hAnsi="Century Gothic" w:cs="Times New Roman"/>
                <w:sz w:val="24"/>
                <w:szCs w:val="24"/>
              </w:rPr>
            </w:pPr>
            <w:r w:rsidRPr="00C62992">
              <w:rPr>
                <w:rFonts w:ascii="Century Gothic" w:hAnsi="Century Gothic" w:cs="Times New Roman"/>
                <w:sz w:val="24"/>
                <w:szCs w:val="24"/>
              </w:rPr>
              <w:t>Women</w:t>
            </w:r>
          </w:p>
        </w:tc>
        <w:tc>
          <w:tcPr>
            <w:tcW w:w="3004" w:type="dxa"/>
          </w:tcPr>
          <w:p w:rsidR="00CE5D30" w:rsidRPr="00C62992" w:rsidRDefault="00590227" w:rsidP="004D402E">
            <w:pPr>
              <w:jc w:val="both"/>
              <w:rPr>
                <w:rFonts w:ascii="Century Gothic" w:hAnsi="Century Gothic" w:cs="Times New Roman"/>
                <w:sz w:val="24"/>
                <w:szCs w:val="24"/>
              </w:rPr>
            </w:pPr>
            <w:r w:rsidRPr="00C62992">
              <w:rPr>
                <w:rFonts w:ascii="Century Gothic" w:hAnsi="Century Gothic" w:cs="Times New Roman"/>
                <w:sz w:val="24"/>
                <w:szCs w:val="24"/>
              </w:rPr>
              <w:t>2</w:t>
            </w:r>
          </w:p>
        </w:tc>
      </w:tr>
      <w:tr w:rsidR="00C62992" w:rsidRPr="00C62992" w:rsidTr="008F2E8B">
        <w:tc>
          <w:tcPr>
            <w:tcW w:w="710" w:type="dxa"/>
          </w:tcPr>
          <w:p w:rsidR="00CE5D30" w:rsidRPr="00C62992" w:rsidRDefault="00CE5D30" w:rsidP="004D402E">
            <w:pPr>
              <w:jc w:val="both"/>
              <w:rPr>
                <w:rFonts w:ascii="Century Gothic" w:hAnsi="Century Gothic" w:cs="Times New Roman"/>
                <w:sz w:val="24"/>
                <w:szCs w:val="24"/>
              </w:rPr>
            </w:pPr>
            <w:r w:rsidRPr="00C62992">
              <w:rPr>
                <w:rFonts w:ascii="Century Gothic" w:hAnsi="Century Gothic" w:cs="Times New Roman"/>
                <w:sz w:val="24"/>
                <w:szCs w:val="24"/>
              </w:rPr>
              <w:t>17</w:t>
            </w:r>
          </w:p>
        </w:tc>
        <w:tc>
          <w:tcPr>
            <w:tcW w:w="5302" w:type="dxa"/>
          </w:tcPr>
          <w:p w:rsidR="00CE5D30" w:rsidRPr="00C62992" w:rsidRDefault="00590227" w:rsidP="004D402E">
            <w:pPr>
              <w:jc w:val="both"/>
              <w:rPr>
                <w:rFonts w:ascii="Century Gothic" w:hAnsi="Century Gothic" w:cs="Times New Roman"/>
                <w:sz w:val="24"/>
                <w:szCs w:val="24"/>
              </w:rPr>
            </w:pPr>
            <w:r w:rsidRPr="00C62992">
              <w:rPr>
                <w:rFonts w:ascii="Century Gothic" w:hAnsi="Century Gothic" w:cs="Times New Roman"/>
                <w:sz w:val="24"/>
                <w:szCs w:val="24"/>
              </w:rPr>
              <w:t>Youth Leaders</w:t>
            </w:r>
          </w:p>
        </w:tc>
        <w:tc>
          <w:tcPr>
            <w:tcW w:w="3004" w:type="dxa"/>
          </w:tcPr>
          <w:p w:rsidR="00CE5D30" w:rsidRPr="00C62992" w:rsidRDefault="00590227" w:rsidP="004D402E">
            <w:pPr>
              <w:jc w:val="both"/>
              <w:rPr>
                <w:rFonts w:ascii="Century Gothic" w:hAnsi="Century Gothic" w:cs="Times New Roman"/>
                <w:sz w:val="24"/>
                <w:szCs w:val="24"/>
              </w:rPr>
            </w:pPr>
            <w:r w:rsidRPr="00C62992">
              <w:rPr>
                <w:rFonts w:ascii="Century Gothic" w:hAnsi="Century Gothic" w:cs="Times New Roman"/>
                <w:sz w:val="24"/>
                <w:szCs w:val="24"/>
              </w:rPr>
              <w:t>3</w:t>
            </w:r>
          </w:p>
        </w:tc>
      </w:tr>
      <w:tr w:rsidR="00C62992" w:rsidRPr="00C62992" w:rsidTr="008F2E8B">
        <w:tc>
          <w:tcPr>
            <w:tcW w:w="710" w:type="dxa"/>
          </w:tcPr>
          <w:p w:rsidR="00590227" w:rsidRPr="00C62992" w:rsidRDefault="00590227" w:rsidP="004D402E">
            <w:pPr>
              <w:jc w:val="both"/>
              <w:rPr>
                <w:rFonts w:ascii="Century Gothic" w:hAnsi="Century Gothic" w:cs="Times New Roman"/>
                <w:b/>
                <w:sz w:val="24"/>
                <w:szCs w:val="24"/>
              </w:rPr>
            </w:pPr>
          </w:p>
        </w:tc>
        <w:tc>
          <w:tcPr>
            <w:tcW w:w="5302" w:type="dxa"/>
          </w:tcPr>
          <w:p w:rsidR="00590227" w:rsidRPr="00C62992" w:rsidRDefault="00590227" w:rsidP="004D402E">
            <w:pPr>
              <w:jc w:val="both"/>
              <w:rPr>
                <w:rFonts w:ascii="Century Gothic" w:hAnsi="Century Gothic" w:cs="Times New Roman"/>
                <w:b/>
                <w:sz w:val="24"/>
                <w:szCs w:val="24"/>
              </w:rPr>
            </w:pPr>
            <w:r w:rsidRPr="00C62992">
              <w:rPr>
                <w:rFonts w:ascii="Century Gothic" w:hAnsi="Century Gothic" w:cs="Times New Roman"/>
                <w:b/>
                <w:sz w:val="24"/>
                <w:szCs w:val="24"/>
              </w:rPr>
              <w:t>Total</w:t>
            </w:r>
          </w:p>
        </w:tc>
        <w:tc>
          <w:tcPr>
            <w:tcW w:w="3004" w:type="dxa"/>
          </w:tcPr>
          <w:p w:rsidR="00590227" w:rsidRPr="00C62992" w:rsidRDefault="00F50878" w:rsidP="004D402E">
            <w:pPr>
              <w:jc w:val="both"/>
              <w:rPr>
                <w:rFonts w:ascii="Century Gothic" w:hAnsi="Century Gothic" w:cs="Times New Roman"/>
                <w:b/>
                <w:sz w:val="24"/>
                <w:szCs w:val="24"/>
              </w:rPr>
            </w:pPr>
            <w:r w:rsidRPr="00C62992">
              <w:rPr>
                <w:rFonts w:ascii="Century Gothic" w:hAnsi="Century Gothic" w:cs="Times New Roman"/>
                <w:b/>
                <w:sz w:val="24"/>
                <w:szCs w:val="24"/>
              </w:rPr>
              <w:t>36</w:t>
            </w:r>
          </w:p>
        </w:tc>
      </w:tr>
    </w:tbl>
    <w:p w:rsidR="0057191E" w:rsidRPr="00C62992" w:rsidRDefault="0057191E" w:rsidP="004D402E">
      <w:pPr>
        <w:jc w:val="both"/>
        <w:rPr>
          <w:rFonts w:ascii="Century Gothic" w:hAnsi="Century Gothic" w:cs="Times New Roman"/>
          <w:sz w:val="24"/>
          <w:szCs w:val="24"/>
        </w:rPr>
      </w:pPr>
    </w:p>
    <w:p w:rsidR="0057191E" w:rsidRPr="00C62992" w:rsidRDefault="0057191E" w:rsidP="004D402E">
      <w:pPr>
        <w:shd w:val="clear" w:color="auto" w:fill="000000" w:themeFill="text1"/>
        <w:spacing w:after="0" w:line="240" w:lineRule="auto"/>
        <w:jc w:val="both"/>
        <w:rPr>
          <w:rFonts w:ascii="Century Gothic" w:hAnsi="Century Gothic"/>
          <w:sz w:val="24"/>
          <w:szCs w:val="24"/>
        </w:rPr>
      </w:pPr>
      <w:r w:rsidRPr="00C62992">
        <w:rPr>
          <w:rFonts w:ascii="Century Gothic" w:hAnsi="Century Gothic"/>
          <w:b/>
          <w:sz w:val="24"/>
          <w:szCs w:val="24"/>
        </w:rPr>
        <w:t>UGANDA WOMEN ENTREPRENURESHIP PROGRAMME (UWEP) STATUS REPORT – MARCH 2024</w:t>
      </w:r>
    </w:p>
    <w:p w:rsidR="0057191E" w:rsidRPr="00C62992" w:rsidRDefault="0057191E" w:rsidP="004D402E">
      <w:pPr>
        <w:spacing w:after="0" w:line="240" w:lineRule="auto"/>
        <w:jc w:val="both"/>
        <w:rPr>
          <w:rFonts w:ascii="Century Gothic" w:hAnsi="Century Gothic"/>
          <w:b/>
          <w:sz w:val="24"/>
          <w:szCs w:val="24"/>
        </w:rPr>
      </w:pPr>
      <w:r w:rsidRPr="00C62992">
        <w:rPr>
          <w:rFonts w:ascii="Century Gothic" w:hAnsi="Century Gothic"/>
          <w:b/>
          <w:sz w:val="24"/>
          <w:szCs w:val="24"/>
        </w:rPr>
        <w:t xml:space="preserve"> </w:t>
      </w:r>
    </w:p>
    <w:p w:rsidR="0057191E" w:rsidRPr="00C62992" w:rsidRDefault="008F2E8B" w:rsidP="00C41876">
      <w:pPr>
        <w:spacing w:after="0" w:line="360" w:lineRule="auto"/>
        <w:jc w:val="both"/>
        <w:rPr>
          <w:rFonts w:ascii="Century Gothic" w:hAnsi="Century Gothic"/>
          <w:b/>
          <w:sz w:val="24"/>
          <w:szCs w:val="24"/>
        </w:rPr>
      </w:pPr>
      <w:r w:rsidRPr="00C62992">
        <w:rPr>
          <w:rFonts w:ascii="Century Gothic" w:hAnsi="Century Gothic"/>
          <w:bCs/>
          <w:sz w:val="24"/>
          <w:szCs w:val="24"/>
        </w:rPr>
        <w:t xml:space="preserve">The district cumulatively received </w:t>
      </w:r>
      <w:proofErr w:type="spellStart"/>
      <w:r w:rsidR="0057191E" w:rsidRPr="00C62992">
        <w:rPr>
          <w:rFonts w:ascii="Century Gothic" w:hAnsi="Century Gothic"/>
          <w:bCs/>
          <w:sz w:val="24"/>
          <w:szCs w:val="24"/>
        </w:rPr>
        <w:t>Ugx</w:t>
      </w:r>
      <w:proofErr w:type="spellEnd"/>
      <w:r w:rsidR="0057191E" w:rsidRPr="00C62992">
        <w:rPr>
          <w:rFonts w:ascii="Century Gothic" w:hAnsi="Century Gothic"/>
          <w:bCs/>
          <w:sz w:val="24"/>
          <w:szCs w:val="24"/>
        </w:rPr>
        <w:t xml:space="preserve"> </w:t>
      </w:r>
      <w:r w:rsidR="0057191E" w:rsidRPr="00C62992">
        <w:rPr>
          <w:rFonts w:ascii="Century Gothic" w:hAnsi="Century Gothic"/>
          <w:b/>
          <w:sz w:val="24"/>
          <w:szCs w:val="24"/>
        </w:rPr>
        <w:t xml:space="preserve">627,398,219 </w:t>
      </w:r>
      <w:r w:rsidR="00515BE2" w:rsidRPr="00C62992">
        <w:rPr>
          <w:rFonts w:ascii="Century Gothic" w:hAnsi="Century Gothic"/>
          <w:bCs/>
          <w:sz w:val="24"/>
          <w:szCs w:val="24"/>
        </w:rPr>
        <w:t>and</w:t>
      </w:r>
      <w:r w:rsidR="0057191E" w:rsidRPr="00C62992">
        <w:rPr>
          <w:rFonts w:ascii="Century Gothic" w:hAnsi="Century Gothic"/>
          <w:bCs/>
          <w:sz w:val="24"/>
          <w:szCs w:val="24"/>
        </w:rPr>
        <w:t xml:space="preserve"> disbursed to 146 Women groups across the district. Total cumulative recoveries </w:t>
      </w:r>
      <w:r w:rsidR="008620AE" w:rsidRPr="00C62992">
        <w:rPr>
          <w:rFonts w:ascii="Century Gothic" w:hAnsi="Century Gothic"/>
          <w:bCs/>
          <w:sz w:val="24"/>
          <w:szCs w:val="24"/>
        </w:rPr>
        <w:t>stand</w:t>
      </w:r>
      <w:r w:rsidR="007221D7" w:rsidRPr="00C62992">
        <w:rPr>
          <w:rFonts w:ascii="Century Gothic" w:hAnsi="Century Gothic"/>
          <w:bCs/>
          <w:sz w:val="24"/>
          <w:szCs w:val="24"/>
        </w:rPr>
        <w:t xml:space="preserve"> at</w:t>
      </w:r>
      <w:r w:rsidR="0057191E" w:rsidRPr="00C62992">
        <w:rPr>
          <w:rFonts w:ascii="Century Gothic" w:hAnsi="Century Gothic"/>
          <w:bCs/>
          <w:sz w:val="24"/>
          <w:szCs w:val="24"/>
        </w:rPr>
        <w:t xml:space="preserve"> </w:t>
      </w:r>
      <w:r w:rsidR="0057191E" w:rsidRPr="00C62992">
        <w:rPr>
          <w:rFonts w:ascii="Century Gothic" w:hAnsi="Century Gothic"/>
          <w:b/>
          <w:bCs/>
          <w:sz w:val="24"/>
          <w:szCs w:val="24"/>
        </w:rPr>
        <w:t>Shs 82,891,825</w:t>
      </w:r>
      <w:r w:rsidR="008302BE" w:rsidRPr="00C62992">
        <w:rPr>
          <w:rFonts w:ascii="Century Gothic" w:hAnsi="Century Gothic"/>
          <w:bCs/>
          <w:sz w:val="24"/>
          <w:szCs w:val="24"/>
        </w:rPr>
        <w:t>, representing 14%.</w:t>
      </w:r>
      <w:r w:rsidR="0057191E" w:rsidRPr="00C62992">
        <w:rPr>
          <w:rFonts w:ascii="Century Gothic" w:hAnsi="Century Gothic"/>
          <w:bCs/>
          <w:sz w:val="24"/>
          <w:szCs w:val="24"/>
        </w:rPr>
        <w:t xml:space="preserve"> Two groups (Women in Action and </w:t>
      </w:r>
      <w:proofErr w:type="spellStart"/>
      <w:r w:rsidR="0057191E" w:rsidRPr="00C62992">
        <w:rPr>
          <w:rFonts w:ascii="Century Gothic" w:hAnsi="Century Gothic"/>
          <w:bCs/>
          <w:sz w:val="24"/>
          <w:szCs w:val="24"/>
        </w:rPr>
        <w:t>Lupada</w:t>
      </w:r>
      <w:proofErr w:type="spellEnd"/>
      <w:r w:rsidR="0057191E" w:rsidRPr="00C62992">
        <w:rPr>
          <w:rFonts w:ascii="Century Gothic" w:hAnsi="Century Gothic"/>
          <w:bCs/>
          <w:sz w:val="24"/>
          <w:szCs w:val="24"/>
        </w:rPr>
        <w:t xml:space="preserve"> 1 </w:t>
      </w:r>
      <w:proofErr w:type="spellStart"/>
      <w:r w:rsidR="0057191E" w:rsidRPr="00C62992">
        <w:rPr>
          <w:rFonts w:ascii="Century Gothic" w:hAnsi="Century Gothic"/>
          <w:bCs/>
          <w:sz w:val="24"/>
          <w:szCs w:val="24"/>
        </w:rPr>
        <w:t>Abakali</w:t>
      </w:r>
      <w:proofErr w:type="spellEnd"/>
      <w:r w:rsidR="0057191E" w:rsidRPr="00C62992">
        <w:rPr>
          <w:rFonts w:ascii="Century Gothic" w:hAnsi="Century Gothic"/>
          <w:bCs/>
          <w:sz w:val="24"/>
          <w:szCs w:val="24"/>
        </w:rPr>
        <w:t xml:space="preserve"> </w:t>
      </w:r>
      <w:proofErr w:type="spellStart"/>
      <w:r w:rsidR="0057191E" w:rsidRPr="00C62992">
        <w:rPr>
          <w:rFonts w:ascii="Century Gothic" w:hAnsi="Century Gothic"/>
          <w:bCs/>
          <w:sz w:val="24"/>
          <w:szCs w:val="24"/>
        </w:rPr>
        <w:t>Tukolere</w:t>
      </w:r>
      <w:proofErr w:type="spellEnd"/>
      <w:r w:rsidR="0057191E" w:rsidRPr="00C62992">
        <w:rPr>
          <w:rFonts w:ascii="Century Gothic" w:hAnsi="Century Gothic"/>
          <w:bCs/>
          <w:sz w:val="24"/>
          <w:szCs w:val="24"/>
        </w:rPr>
        <w:t xml:space="preserve"> </w:t>
      </w:r>
      <w:proofErr w:type="spellStart"/>
      <w:r w:rsidR="0057191E" w:rsidRPr="00C62992">
        <w:rPr>
          <w:rFonts w:ascii="Century Gothic" w:hAnsi="Century Gothic"/>
          <w:bCs/>
          <w:sz w:val="24"/>
          <w:szCs w:val="24"/>
        </w:rPr>
        <w:t>amo</w:t>
      </w:r>
      <w:proofErr w:type="spellEnd"/>
      <w:r w:rsidR="0057191E" w:rsidRPr="00C62992">
        <w:rPr>
          <w:rFonts w:ascii="Century Gothic" w:hAnsi="Century Gothic"/>
          <w:bCs/>
          <w:sz w:val="24"/>
          <w:szCs w:val="24"/>
        </w:rPr>
        <w:t>) were refinanced upon completion of recovery.</w:t>
      </w:r>
      <w:r w:rsidR="00515BE2" w:rsidRPr="00C62992">
        <w:rPr>
          <w:rFonts w:ascii="Century Gothic" w:hAnsi="Century Gothic"/>
          <w:bCs/>
          <w:sz w:val="24"/>
          <w:szCs w:val="24"/>
        </w:rPr>
        <w:t xml:space="preserve"> Covid 19</w:t>
      </w:r>
      <w:r w:rsidRPr="00C62992">
        <w:rPr>
          <w:rFonts w:ascii="Century Gothic" w:hAnsi="Century Gothic"/>
          <w:bCs/>
          <w:sz w:val="24"/>
          <w:szCs w:val="24"/>
        </w:rPr>
        <w:t xml:space="preserve"> affected the performance of</w:t>
      </w:r>
      <w:r w:rsidR="00515BE2" w:rsidRPr="00C62992">
        <w:rPr>
          <w:rFonts w:ascii="Century Gothic" w:hAnsi="Century Gothic"/>
          <w:bCs/>
          <w:sz w:val="24"/>
          <w:szCs w:val="24"/>
        </w:rPr>
        <w:t xml:space="preserve"> groups as businesses were severely affected</w:t>
      </w:r>
      <w:r w:rsidRPr="00C62992">
        <w:rPr>
          <w:rFonts w:ascii="Century Gothic" w:hAnsi="Century Gothic"/>
          <w:bCs/>
          <w:sz w:val="24"/>
          <w:szCs w:val="24"/>
        </w:rPr>
        <w:t>.</w:t>
      </w:r>
      <w:r w:rsidR="00515BE2" w:rsidRPr="00C62992">
        <w:rPr>
          <w:rFonts w:ascii="Century Gothic" w:hAnsi="Century Gothic"/>
          <w:bCs/>
          <w:sz w:val="24"/>
          <w:szCs w:val="24"/>
        </w:rPr>
        <w:t xml:space="preserve"> The</w:t>
      </w:r>
      <w:r w:rsidRPr="00C62992">
        <w:rPr>
          <w:rFonts w:ascii="Century Gothic" w:hAnsi="Century Gothic"/>
          <w:bCs/>
          <w:sz w:val="24"/>
          <w:szCs w:val="24"/>
        </w:rPr>
        <w:t xml:space="preserve"> majority of these</w:t>
      </w:r>
      <w:r w:rsidR="00515BE2" w:rsidRPr="00C62992">
        <w:rPr>
          <w:rFonts w:ascii="Century Gothic" w:hAnsi="Century Gothic"/>
          <w:bCs/>
          <w:sz w:val="24"/>
          <w:szCs w:val="24"/>
        </w:rPr>
        <w:t xml:space="preserve"> groups are still grappling</w:t>
      </w:r>
      <w:r w:rsidR="00981C87" w:rsidRPr="00C62992">
        <w:rPr>
          <w:rFonts w:ascii="Century Gothic" w:hAnsi="Century Gothic"/>
          <w:bCs/>
          <w:sz w:val="24"/>
          <w:szCs w:val="24"/>
        </w:rPr>
        <w:t>.</w:t>
      </w:r>
      <w:r w:rsidR="008620AE" w:rsidRPr="00C62992">
        <w:rPr>
          <w:rFonts w:ascii="Century Gothic" w:hAnsi="Century Gothic"/>
          <w:bCs/>
          <w:sz w:val="24"/>
          <w:szCs w:val="24"/>
        </w:rPr>
        <w:t xml:space="preserve"> </w:t>
      </w:r>
      <w:r w:rsidR="00981C87" w:rsidRPr="00C62992">
        <w:rPr>
          <w:rFonts w:ascii="Century Gothic" w:hAnsi="Century Gothic"/>
          <w:bCs/>
          <w:sz w:val="24"/>
          <w:szCs w:val="24"/>
        </w:rPr>
        <w:t>The enterprises included buying an</w:t>
      </w:r>
      <w:r w:rsidR="008620AE" w:rsidRPr="00C62992">
        <w:rPr>
          <w:rFonts w:ascii="Century Gothic" w:hAnsi="Century Gothic"/>
          <w:bCs/>
          <w:sz w:val="24"/>
          <w:szCs w:val="24"/>
        </w:rPr>
        <w:t>d s</w:t>
      </w:r>
      <w:r w:rsidR="00981C87" w:rsidRPr="00C62992">
        <w:rPr>
          <w:rFonts w:ascii="Century Gothic" w:hAnsi="Century Gothic"/>
          <w:bCs/>
          <w:sz w:val="24"/>
          <w:szCs w:val="24"/>
        </w:rPr>
        <w:t>elling</w:t>
      </w:r>
      <w:r w:rsidR="008620AE" w:rsidRPr="00C62992">
        <w:rPr>
          <w:rFonts w:ascii="Century Gothic" w:hAnsi="Century Gothic"/>
          <w:bCs/>
          <w:sz w:val="24"/>
          <w:szCs w:val="24"/>
        </w:rPr>
        <w:t xml:space="preserve"> farm produce</w:t>
      </w:r>
      <w:r w:rsidR="00981C87" w:rsidRPr="00C62992">
        <w:rPr>
          <w:rFonts w:ascii="Century Gothic" w:hAnsi="Century Gothic"/>
          <w:bCs/>
          <w:sz w:val="24"/>
          <w:szCs w:val="24"/>
        </w:rPr>
        <w:t>, Vegetable trade, Goat Rearing, Poultry, Rice growing</w:t>
      </w:r>
      <w:r w:rsidR="007221D7" w:rsidRPr="00C62992">
        <w:rPr>
          <w:rFonts w:ascii="Century Gothic" w:hAnsi="Century Gothic"/>
          <w:bCs/>
          <w:sz w:val="24"/>
          <w:szCs w:val="24"/>
        </w:rPr>
        <w:t>, art and craft.</w:t>
      </w:r>
      <w:r w:rsidR="0057191E" w:rsidRPr="00C62992">
        <w:rPr>
          <w:rFonts w:ascii="Century Gothic" w:hAnsi="Century Gothic"/>
          <w:b/>
          <w:sz w:val="24"/>
          <w:szCs w:val="24"/>
        </w:rPr>
        <w:tab/>
      </w:r>
    </w:p>
    <w:p w:rsidR="00490B0E" w:rsidRPr="00C62992" w:rsidRDefault="00490B0E" w:rsidP="00C41876">
      <w:pPr>
        <w:spacing w:after="0" w:line="360" w:lineRule="auto"/>
        <w:jc w:val="both"/>
        <w:rPr>
          <w:rFonts w:ascii="Century Gothic" w:hAnsi="Century Gothic"/>
          <w:b/>
          <w:sz w:val="24"/>
          <w:szCs w:val="24"/>
        </w:rPr>
      </w:pPr>
      <w:r w:rsidRPr="00C62992">
        <w:rPr>
          <w:rFonts w:ascii="Century Gothic" w:hAnsi="Century Gothic"/>
          <w:b/>
          <w:sz w:val="24"/>
          <w:szCs w:val="24"/>
        </w:rPr>
        <w:t>Challenges</w:t>
      </w:r>
    </w:p>
    <w:p w:rsidR="00490B0E" w:rsidRPr="00C62992" w:rsidRDefault="00490B0E" w:rsidP="00490B0E">
      <w:pPr>
        <w:pStyle w:val="ListParagraph"/>
        <w:numPr>
          <w:ilvl w:val="0"/>
          <w:numId w:val="28"/>
        </w:numPr>
        <w:spacing w:after="0" w:line="360" w:lineRule="auto"/>
        <w:jc w:val="both"/>
        <w:rPr>
          <w:rFonts w:ascii="Century Gothic" w:hAnsi="Century Gothic"/>
          <w:sz w:val="24"/>
          <w:szCs w:val="24"/>
        </w:rPr>
      </w:pPr>
      <w:r w:rsidRPr="00C62992">
        <w:rPr>
          <w:rFonts w:ascii="Century Gothic" w:hAnsi="Century Gothic"/>
          <w:sz w:val="24"/>
          <w:szCs w:val="24"/>
        </w:rPr>
        <w:t>Some groups were out competed by the already established businesses/enterprises</w:t>
      </w:r>
    </w:p>
    <w:p w:rsidR="00490B0E" w:rsidRPr="00C62992" w:rsidRDefault="00490B0E" w:rsidP="00490B0E">
      <w:pPr>
        <w:pStyle w:val="ListParagraph"/>
        <w:numPr>
          <w:ilvl w:val="0"/>
          <w:numId w:val="28"/>
        </w:numPr>
        <w:spacing w:after="0" w:line="360" w:lineRule="auto"/>
        <w:jc w:val="both"/>
        <w:rPr>
          <w:rFonts w:ascii="Century Gothic" w:hAnsi="Century Gothic"/>
          <w:sz w:val="24"/>
          <w:szCs w:val="24"/>
        </w:rPr>
      </w:pPr>
      <w:r w:rsidRPr="00C62992">
        <w:rPr>
          <w:rFonts w:ascii="Century Gothic" w:hAnsi="Century Gothic"/>
          <w:sz w:val="24"/>
          <w:szCs w:val="24"/>
        </w:rPr>
        <w:lastRenderedPageBreak/>
        <w:t>Misconception of the objectives of the program since some beneficiaries think that they should not pay back the money.</w:t>
      </w:r>
    </w:p>
    <w:p w:rsidR="00490B0E" w:rsidRPr="00C62992" w:rsidRDefault="00490B0E" w:rsidP="00490B0E">
      <w:pPr>
        <w:pStyle w:val="ListParagraph"/>
        <w:numPr>
          <w:ilvl w:val="0"/>
          <w:numId w:val="28"/>
        </w:numPr>
        <w:spacing w:after="0" w:line="360" w:lineRule="auto"/>
        <w:jc w:val="both"/>
        <w:rPr>
          <w:rFonts w:ascii="Century Gothic" w:hAnsi="Century Gothic"/>
          <w:sz w:val="24"/>
          <w:szCs w:val="24"/>
        </w:rPr>
      </w:pPr>
      <w:r w:rsidRPr="00C62992">
        <w:rPr>
          <w:rFonts w:ascii="Century Gothic" w:hAnsi="Century Gothic"/>
          <w:sz w:val="24"/>
          <w:szCs w:val="24"/>
        </w:rPr>
        <w:t xml:space="preserve">There is Political interference/invisible hand. </w:t>
      </w:r>
    </w:p>
    <w:p w:rsidR="00490B0E" w:rsidRPr="00C62992" w:rsidRDefault="00490B0E" w:rsidP="00C41876">
      <w:pPr>
        <w:spacing w:after="0" w:line="360" w:lineRule="auto"/>
        <w:jc w:val="both"/>
        <w:rPr>
          <w:rFonts w:ascii="Century Gothic" w:hAnsi="Century Gothic"/>
          <w:sz w:val="24"/>
          <w:szCs w:val="24"/>
        </w:rPr>
      </w:pPr>
    </w:p>
    <w:p w:rsidR="0057191E" w:rsidRPr="00C62992" w:rsidRDefault="0057191E" w:rsidP="004D402E">
      <w:pPr>
        <w:spacing w:after="0" w:line="240" w:lineRule="auto"/>
        <w:jc w:val="both"/>
        <w:rPr>
          <w:rFonts w:ascii="Century Gothic" w:hAnsi="Century Gothic"/>
          <w:sz w:val="24"/>
          <w:szCs w:val="24"/>
        </w:rPr>
      </w:pPr>
      <w:r w:rsidRPr="00C62992">
        <w:rPr>
          <w:rFonts w:ascii="Century Gothic" w:hAnsi="Century Gothic"/>
          <w:b/>
          <w:sz w:val="24"/>
          <w:szCs w:val="24"/>
          <w:shd w:val="clear" w:color="auto" w:fill="000000" w:themeFill="text1"/>
        </w:rPr>
        <w:t>YOUTH LIVELIHOOD PROGRAMME</w:t>
      </w:r>
      <w:r w:rsidR="008620AE" w:rsidRPr="00C62992">
        <w:rPr>
          <w:rFonts w:ascii="Century Gothic" w:hAnsi="Century Gothic"/>
          <w:b/>
          <w:sz w:val="24"/>
          <w:szCs w:val="24"/>
          <w:shd w:val="clear" w:color="auto" w:fill="000000" w:themeFill="text1"/>
        </w:rPr>
        <w:t xml:space="preserve"> (YLP)</w:t>
      </w:r>
      <w:r w:rsidRPr="00C62992">
        <w:rPr>
          <w:rFonts w:ascii="Century Gothic" w:hAnsi="Century Gothic"/>
          <w:b/>
          <w:sz w:val="24"/>
          <w:szCs w:val="24"/>
          <w:shd w:val="clear" w:color="auto" w:fill="000000" w:themeFill="text1"/>
        </w:rPr>
        <w:t xml:space="preserve"> STATUS REPORT –</w:t>
      </w:r>
      <w:r w:rsidR="00756CBB" w:rsidRPr="00C62992">
        <w:rPr>
          <w:rFonts w:ascii="Century Gothic" w:hAnsi="Century Gothic"/>
          <w:b/>
          <w:sz w:val="24"/>
          <w:szCs w:val="24"/>
          <w:shd w:val="clear" w:color="auto" w:fill="000000" w:themeFill="text1"/>
        </w:rPr>
        <w:t xml:space="preserve"> </w:t>
      </w:r>
      <w:r w:rsidRPr="00C62992">
        <w:rPr>
          <w:rFonts w:ascii="Century Gothic" w:hAnsi="Century Gothic"/>
          <w:b/>
          <w:sz w:val="24"/>
          <w:szCs w:val="24"/>
          <w:shd w:val="clear" w:color="auto" w:fill="000000" w:themeFill="text1"/>
        </w:rPr>
        <w:t>MARCH 2024</w:t>
      </w:r>
    </w:p>
    <w:p w:rsidR="0057191E" w:rsidRPr="00C62992" w:rsidRDefault="0057191E" w:rsidP="004D402E">
      <w:pPr>
        <w:spacing w:after="0" w:line="240" w:lineRule="auto"/>
        <w:jc w:val="both"/>
        <w:rPr>
          <w:rFonts w:ascii="Century Gothic" w:hAnsi="Century Gothic"/>
          <w:sz w:val="24"/>
          <w:szCs w:val="24"/>
        </w:rPr>
      </w:pPr>
    </w:p>
    <w:p w:rsidR="0057191E" w:rsidRPr="00C62992" w:rsidRDefault="0057191E" w:rsidP="004D402E">
      <w:pPr>
        <w:spacing w:after="0" w:line="240" w:lineRule="auto"/>
        <w:jc w:val="both"/>
        <w:rPr>
          <w:rFonts w:ascii="Century Gothic" w:hAnsi="Century Gothic"/>
          <w:b/>
          <w:sz w:val="24"/>
          <w:szCs w:val="24"/>
        </w:rPr>
      </w:pPr>
      <w:r w:rsidRPr="00C62992">
        <w:rPr>
          <w:rFonts w:ascii="Century Gothic" w:hAnsi="Century Gothic"/>
          <w:b/>
          <w:sz w:val="24"/>
          <w:szCs w:val="24"/>
        </w:rPr>
        <w:t xml:space="preserve">DISBURSEMENTS </w:t>
      </w:r>
    </w:p>
    <w:tbl>
      <w:tblPr>
        <w:tblStyle w:val="TableGrid"/>
        <w:tblW w:w="5000" w:type="pct"/>
        <w:tblLook w:val="04A0" w:firstRow="1" w:lastRow="0" w:firstColumn="1" w:lastColumn="0" w:noHBand="0" w:noVBand="1"/>
      </w:tblPr>
      <w:tblGrid>
        <w:gridCol w:w="1072"/>
        <w:gridCol w:w="3017"/>
        <w:gridCol w:w="3183"/>
        <w:gridCol w:w="1970"/>
      </w:tblGrid>
      <w:tr w:rsidR="00C62992" w:rsidRPr="00C62992" w:rsidTr="00F66A52">
        <w:tc>
          <w:tcPr>
            <w:tcW w:w="580" w:type="pct"/>
          </w:tcPr>
          <w:p w:rsidR="0057191E" w:rsidRPr="00C62992" w:rsidRDefault="0057191E" w:rsidP="004D402E">
            <w:pPr>
              <w:jc w:val="both"/>
              <w:rPr>
                <w:rFonts w:ascii="Century Gothic" w:hAnsi="Century Gothic"/>
                <w:b/>
                <w:sz w:val="24"/>
                <w:szCs w:val="24"/>
              </w:rPr>
            </w:pPr>
            <w:r w:rsidRPr="00C62992">
              <w:rPr>
                <w:rFonts w:ascii="Century Gothic" w:hAnsi="Century Gothic"/>
                <w:b/>
                <w:sz w:val="24"/>
                <w:szCs w:val="24"/>
              </w:rPr>
              <w:t>SN</w:t>
            </w:r>
          </w:p>
        </w:tc>
        <w:tc>
          <w:tcPr>
            <w:tcW w:w="1632" w:type="pct"/>
          </w:tcPr>
          <w:p w:rsidR="0057191E" w:rsidRPr="00C62992" w:rsidRDefault="0057191E" w:rsidP="004D402E">
            <w:pPr>
              <w:jc w:val="both"/>
              <w:rPr>
                <w:rFonts w:ascii="Century Gothic" w:hAnsi="Century Gothic"/>
                <w:b/>
                <w:sz w:val="24"/>
                <w:szCs w:val="24"/>
              </w:rPr>
            </w:pPr>
            <w:r w:rsidRPr="00C62992">
              <w:rPr>
                <w:rFonts w:ascii="Century Gothic" w:hAnsi="Century Gothic"/>
                <w:b/>
                <w:sz w:val="24"/>
                <w:szCs w:val="24"/>
              </w:rPr>
              <w:t>FY</w:t>
            </w:r>
          </w:p>
        </w:tc>
        <w:tc>
          <w:tcPr>
            <w:tcW w:w="1722" w:type="pct"/>
          </w:tcPr>
          <w:p w:rsidR="0057191E" w:rsidRPr="00C62992" w:rsidRDefault="0057191E" w:rsidP="004D402E">
            <w:pPr>
              <w:jc w:val="both"/>
              <w:rPr>
                <w:rFonts w:ascii="Century Gothic" w:hAnsi="Century Gothic"/>
                <w:b/>
                <w:sz w:val="24"/>
                <w:szCs w:val="24"/>
              </w:rPr>
            </w:pPr>
            <w:r w:rsidRPr="00C62992">
              <w:rPr>
                <w:rFonts w:ascii="Century Gothic" w:hAnsi="Century Gothic"/>
                <w:b/>
                <w:sz w:val="24"/>
                <w:szCs w:val="24"/>
              </w:rPr>
              <w:t xml:space="preserve">Amounted Disbursed </w:t>
            </w:r>
          </w:p>
        </w:tc>
        <w:tc>
          <w:tcPr>
            <w:tcW w:w="1066" w:type="pct"/>
          </w:tcPr>
          <w:p w:rsidR="0057191E" w:rsidRPr="00C62992" w:rsidRDefault="0057191E" w:rsidP="004D402E">
            <w:pPr>
              <w:jc w:val="both"/>
              <w:rPr>
                <w:rFonts w:ascii="Century Gothic" w:hAnsi="Century Gothic"/>
                <w:b/>
                <w:sz w:val="24"/>
                <w:szCs w:val="24"/>
              </w:rPr>
            </w:pPr>
            <w:r w:rsidRPr="00C62992">
              <w:rPr>
                <w:rFonts w:ascii="Century Gothic" w:hAnsi="Century Gothic"/>
                <w:b/>
                <w:sz w:val="24"/>
                <w:szCs w:val="24"/>
              </w:rPr>
              <w:t>No of groups</w:t>
            </w:r>
          </w:p>
        </w:tc>
      </w:tr>
      <w:tr w:rsidR="00C62992" w:rsidRPr="00C62992" w:rsidTr="00F66A52">
        <w:tc>
          <w:tcPr>
            <w:tcW w:w="580"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1</w:t>
            </w:r>
          </w:p>
        </w:tc>
        <w:tc>
          <w:tcPr>
            <w:tcW w:w="1632"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2014/2015</w:t>
            </w:r>
          </w:p>
        </w:tc>
        <w:tc>
          <w:tcPr>
            <w:tcW w:w="1722"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227,229,959</w:t>
            </w:r>
          </w:p>
        </w:tc>
        <w:tc>
          <w:tcPr>
            <w:tcW w:w="1066"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29</w:t>
            </w:r>
          </w:p>
        </w:tc>
      </w:tr>
      <w:tr w:rsidR="00C62992" w:rsidRPr="00C62992" w:rsidTr="00F66A52">
        <w:tc>
          <w:tcPr>
            <w:tcW w:w="580"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2</w:t>
            </w:r>
          </w:p>
        </w:tc>
        <w:tc>
          <w:tcPr>
            <w:tcW w:w="1632"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2015/2016</w:t>
            </w:r>
          </w:p>
        </w:tc>
        <w:tc>
          <w:tcPr>
            <w:tcW w:w="1722"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104,326,500</w:t>
            </w:r>
          </w:p>
        </w:tc>
        <w:tc>
          <w:tcPr>
            <w:tcW w:w="1066"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16</w:t>
            </w:r>
          </w:p>
        </w:tc>
      </w:tr>
      <w:tr w:rsidR="00C62992" w:rsidRPr="00C62992" w:rsidTr="00F66A52">
        <w:tc>
          <w:tcPr>
            <w:tcW w:w="580"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3</w:t>
            </w:r>
          </w:p>
        </w:tc>
        <w:tc>
          <w:tcPr>
            <w:tcW w:w="1632"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2015/2016</w:t>
            </w:r>
          </w:p>
        </w:tc>
        <w:tc>
          <w:tcPr>
            <w:tcW w:w="1722"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55,669,308</w:t>
            </w:r>
          </w:p>
        </w:tc>
        <w:tc>
          <w:tcPr>
            <w:tcW w:w="1066"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7</w:t>
            </w:r>
          </w:p>
        </w:tc>
      </w:tr>
      <w:tr w:rsidR="00C62992" w:rsidRPr="00C62992" w:rsidTr="00F66A52">
        <w:tc>
          <w:tcPr>
            <w:tcW w:w="580"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4</w:t>
            </w:r>
          </w:p>
        </w:tc>
        <w:tc>
          <w:tcPr>
            <w:tcW w:w="1632"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2016/2017</w:t>
            </w:r>
          </w:p>
        </w:tc>
        <w:tc>
          <w:tcPr>
            <w:tcW w:w="1722"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212,367,425</w:t>
            </w:r>
          </w:p>
        </w:tc>
        <w:tc>
          <w:tcPr>
            <w:tcW w:w="1066"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32</w:t>
            </w:r>
          </w:p>
        </w:tc>
      </w:tr>
      <w:tr w:rsidR="00C62992" w:rsidRPr="00C62992" w:rsidTr="00F66A52">
        <w:tc>
          <w:tcPr>
            <w:tcW w:w="580"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5</w:t>
            </w:r>
          </w:p>
        </w:tc>
        <w:tc>
          <w:tcPr>
            <w:tcW w:w="1632"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2017/2018</w:t>
            </w:r>
          </w:p>
        </w:tc>
        <w:tc>
          <w:tcPr>
            <w:tcW w:w="1722"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141,275,480</w:t>
            </w:r>
          </w:p>
        </w:tc>
        <w:tc>
          <w:tcPr>
            <w:tcW w:w="1066"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17</w:t>
            </w:r>
          </w:p>
        </w:tc>
      </w:tr>
      <w:tr w:rsidR="00C62992" w:rsidRPr="00C62992" w:rsidTr="00F66A52">
        <w:tc>
          <w:tcPr>
            <w:tcW w:w="580"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6</w:t>
            </w:r>
          </w:p>
        </w:tc>
        <w:tc>
          <w:tcPr>
            <w:tcW w:w="1632"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2017/2018</w:t>
            </w:r>
          </w:p>
        </w:tc>
        <w:tc>
          <w:tcPr>
            <w:tcW w:w="1722"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71,290,000</w:t>
            </w:r>
          </w:p>
        </w:tc>
        <w:tc>
          <w:tcPr>
            <w:tcW w:w="1066"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10</w:t>
            </w:r>
          </w:p>
        </w:tc>
      </w:tr>
      <w:tr w:rsidR="00C62992" w:rsidRPr="00C62992" w:rsidTr="00F66A52">
        <w:tc>
          <w:tcPr>
            <w:tcW w:w="580"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7</w:t>
            </w:r>
          </w:p>
        </w:tc>
        <w:tc>
          <w:tcPr>
            <w:tcW w:w="1632"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2018/2019</w:t>
            </w:r>
          </w:p>
        </w:tc>
        <w:tc>
          <w:tcPr>
            <w:tcW w:w="1722"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27,070,000</w:t>
            </w:r>
          </w:p>
        </w:tc>
        <w:tc>
          <w:tcPr>
            <w:tcW w:w="1066"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03</w:t>
            </w:r>
          </w:p>
        </w:tc>
      </w:tr>
      <w:tr w:rsidR="00C62992" w:rsidRPr="00C62992" w:rsidTr="00F66A52">
        <w:tc>
          <w:tcPr>
            <w:tcW w:w="580"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8</w:t>
            </w:r>
          </w:p>
        </w:tc>
        <w:tc>
          <w:tcPr>
            <w:tcW w:w="1632"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2018/2019</w:t>
            </w:r>
          </w:p>
        </w:tc>
        <w:tc>
          <w:tcPr>
            <w:tcW w:w="1722"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113,700,000</w:t>
            </w:r>
          </w:p>
        </w:tc>
        <w:tc>
          <w:tcPr>
            <w:tcW w:w="1066"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12</w:t>
            </w:r>
          </w:p>
        </w:tc>
      </w:tr>
      <w:tr w:rsidR="00C62992" w:rsidRPr="00C62992" w:rsidTr="00F66A52">
        <w:tc>
          <w:tcPr>
            <w:tcW w:w="580"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9</w:t>
            </w:r>
          </w:p>
        </w:tc>
        <w:tc>
          <w:tcPr>
            <w:tcW w:w="1632"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2018/2019</w:t>
            </w:r>
          </w:p>
        </w:tc>
        <w:tc>
          <w:tcPr>
            <w:tcW w:w="1722"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201,730,000</w:t>
            </w:r>
          </w:p>
        </w:tc>
        <w:tc>
          <w:tcPr>
            <w:tcW w:w="1066"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22</w:t>
            </w:r>
          </w:p>
        </w:tc>
      </w:tr>
      <w:tr w:rsidR="00C62992" w:rsidRPr="00C62992" w:rsidTr="00F66A52">
        <w:tc>
          <w:tcPr>
            <w:tcW w:w="580" w:type="pct"/>
          </w:tcPr>
          <w:p w:rsidR="0057191E" w:rsidRPr="00C62992" w:rsidRDefault="0057191E" w:rsidP="004D402E">
            <w:pPr>
              <w:jc w:val="both"/>
              <w:rPr>
                <w:rFonts w:ascii="Century Gothic" w:hAnsi="Century Gothic"/>
                <w:sz w:val="24"/>
                <w:szCs w:val="24"/>
              </w:rPr>
            </w:pPr>
          </w:p>
        </w:tc>
        <w:tc>
          <w:tcPr>
            <w:tcW w:w="1632"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2023/2024</w:t>
            </w:r>
          </w:p>
        </w:tc>
        <w:tc>
          <w:tcPr>
            <w:tcW w:w="1722"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14,984,125</w:t>
            </w:r>
          </w:p>
        </w:tc>
        <w:tc>
          <w:tcPr>
            <w:tcW w:w="1066" w:type="pct"/>
          </w:tcPr>
          <w:p w:rsidR="0057191E" w:rsidRPr="00C62992" w:rsidRDefault="0057191E" w:rsidP="004D402E">
            <w:pPr>
              <w:jc w:val="both"/>
              <w:rPr>
                <w:rFonts w:ascii="Century Gothic" w:hAnsi="Century Gothic"/>
                <w:sz w:val="24"/>
                <w:szCs w:val="24"/>
              </w:rPr>
            </w:pPr>
            <w:r w:rsidRPr="00C62992">
              <w:rPr>
                <w:rFonts w:ascii="Century Gothic" w:hAnsi="Century Gothic"/>
                <w:sz w:val="24"/>
                <w:szCs w:val="24"/>
              </w:rPr>
              <w:t>2</w:t>
            </w:r>
          </w:p>
        </w:tc>
      </w:tr>
      <w:tr w:rsidR="00C62992" w:rsidRPr="00C62992" w:rsidTr="00F66A52">
        <w:tc>
          <w:tcPr>
            <w:tcW w:w="2212" w:type="pct"/>
            <w:gridSpan w:val="2"/>
          </w:tcPr>
          <w:p w:rsidR="0057191E" w:rsidRPr="00C62992" w:rsidRDefault="0057191E" w:rsidP="004D402E">
            <w:pPr>
              <w:jc w:val="both"/>
              <w:rPr>
                <w:rFonts w:ascii="Century Gothic" w:hAnsi="Century Gothic"/>
                <w:b/>
                <w:sz w:val="24"/>
                <w:szCs w:val="24"/>
              </w:rPr>
            </w:pPr>
            <w:r w:rsidRPr="00C62992">
              <w:rPr>
                <w:rFonts w:ascii="Century Gothic" w:hAnsi="Century Gothic"/>
                <w:b/>
                <w:sz w:val="24"/>
                <w:szCs w:val="24"/>
              </w:rPr>
              <w:t xml:space="preserve">Total </w:t>
            </w:r>
          </w:p>
        </w:tc>
        <w:tc>
          <w:tcPr>
            <w:tcW w:w="1722" w:type="pct"/>
          </w:tcPr>
          <w:p w:rsidR="0057191E" w:rsidRPr="00C62992" w:rsidRDefault="0057191E" w:rsidP="004D402E">
            <w:pPr>
              <w:jc w:val="both"/>
              <w:rPr>
                <w:rFonts w:ascii="Century Gothic" w:hAnsi="Century Gothic"/>
                <w:b/>
                <w:sz w:val="24"/>
                <w:szCs w:val="24"/>
              </w:rPr>
            </w:pPr>
            <w:r w:rsidRPr="00C62992">
              <w:rPr>
                <w:rFonts w:ascii="Century Gothic" w:hAnsi="Century Gothic"/>
                <w:b/>
                <w:sz w:val="24"/>
                <w:szCs w:val="24"/>
              </w:rPr>
              <w:t>1,169,642,797</w:t>
            </w:r>
          </w:p>
        </w:tc>
        <w:tc>
          <w:tcPr>
            <w:tcW w:w="1066" w:type="pct"/>
          </w:tcPr>
          <w:p w:rsidR="0057191E" w:rsidRPr="00C62992" w:rsidRDefault="0057191E" w:rsidP="004D402E">
            <w:pPr>
              <w:jc w:val="both"/>
              <w:rPr>
                <w:rFonts w:ascii="Century Gothic" w:hAnsi="Century Gothic"/>
                <w:b/>
                <w:sz w:val="24"/>
                <w:szCs w:val="24"/>
              </w:rPr>
            </w:pPr>
            <w:r w:rsidRPr="00C62992">
              <w:rPr>
                <w:rFonts w:ascii="Century Gothic" w:hAnsi="Century Gothic"/>
                <w:b/>
                <w:sz w:val="24"/>
                <w:szCs w:val="24"/>
              </w:rPr>
              <w:t>150</w:t>
            </w:r>
          </w:p>
        </w:tc>
      </w:tr>
    </w:tbl>
    <w:p w:rsidR="0057191E" w:rsidRPr="00C62992" w:rsidRDefault="0057191E" w:rsidP="004D402E">
      <w:pPr>
        <w:spacing w:after="0" w:line="240" w:lineRule="auto"/>
        <w:jc w:val="both"/>
        <w:rPr>
          <w:rFonts w:ascii="Century Gothic" w:hAnsi="Century Gothic"/>
          <w:bCs/>
          <w:sz w:val="24"/>
          <w:szCs w:val="24"/>
        </w:rPr>
      </w:pPr>
    </w:p>
    <w:p w:rsidR="0057191E" w:rsidRPr="00C62992" w:rsidRDefault="0057191E" w:rsidP="004D402E">
      <w:pPr>
        <w:spacing w:after="0" w:line="240" w:lineRule="auto"/>
        <w:jc w:val="both"/>
        <w:rPr>
          <w:rFonts w:ascii="Century Gothic" w:hAnsi="Century Gothic"/>
          <w:b/>
          <w:sz w:val="24"/>
          <w:szCs w:val="24"/>
        </w:rPr>
      </w:pPr>
      <w:r w:rsidRPr="00C62992">
        <w:rPr>
          <w:rFonts w:ascii="Century Gothic" w:hAnsi="Century Gothic"/>
          <w:b/>
          <w:sz w:val="24"/>
          <w:szCs w:val="24"/>
        </w:rPr>
        <w:t>RECOVERIES</w:t>
      </w:r>
    </w:p>
    <w:p w:rsidR="0057191E" w:rsidRPr="00C62992" w:rsidRDefault="0057191E" w:rsidP="004D402E">
      <w:pPr>
        <w:spacing w:after="0" w:line="360" w:lineRule="auto"/>
        <w:jc w:val="both"/>
        <w:rPr>
          <w:rFonts w:ascii="Century Gothic" w:hAnsi="Century Gothic"/>
          <w:bCs/>
          <w:sz w:val="24"/>
          <w:szCs w:val="24"/>
        </w:rPr>
      </w:pPr>
      <w:r w:rsidRPr="00C62992">
        <w:rPr>
          <w:rFonts w:ascii="Century Gothic" w:hAnsi="Century Gothic"/>
          <w:bCs/>
          <w:sz w:val="24"/>
          <w:szCs w:val="24"/>
        </w:rPr>
        <w:t xml:space="preserve">A total of </w:t>
      </w:r>
      <w:proofErr w:type="spellStart"/>
      <w:r w:rsidRPr="00C62992">
        <w:rPr>
          <w:rFonts w:ascii="Century Gothic" w:hAnsi="Century Gothic"/>
          <w:bCs/>
          <w:sz w:val="24"/>
          <w:szCs w:val="24"/>
        </w:rPr>
        <w:t>Ugx</w:t>
      </w:r>
      <w:proofErr w:type="spellEnd"/>
      <w:r w:rsidRPr="00C62992">
        <w:rPr>
          <w:rFonts w:ascii="Century Gothic" w:hAnsi="Century Gothic"/>
          <w:bCs/>
          <w:sz w:val="24"/>
          <w:szCs w:val="24"/>
        </w:rPr>
        <w:t xml:space="preserve"> </w:t>
      </w:r>
      <w:r w:rsidRPr="00C62992">
        <w:rPr>
          <w:rFonts w:ascii="Century Gothic" w:hAnsi="Century Gothic"/>
          <w:b/>
          <w:sz w:val="24"/>
          <w:szCs w:val="24"/>
        </w:rPr>
        <w:t xml:space="preserve">1,169,642,797 </w:t>
      </w:r>
      <w:r w:rsidRPr="00C62992">
        <w:rPr>
          <w:rFonts w:ascii="Century Gothic" w:hAnsi="Century Gothic"/>
          <w:bCs/>
          <w:sz w:val="24"/>
          <w:szCs w:val="24"/>
        </w:rPr>
        <w:t>has been</w:t>
      </w:r>
      <w:r w:rsidR="00515BE2" w:rsidRPr="00C62992">
        <w:rPr>
          <w:rFonts w:ascii="Century Gothic" w:hAnsi="Century Gothic"/>
          <w:bCs/>
          <w:sz w:val="24"/>
          <w:szCs w:val="24"/>
        </w:rPr>
        <w:t xml:space="preserve"> received and</w:t>
      </w:r>
      <w:r w:rsidRPr="00C62992">
        <w:rPr>
          <w:rFonts w:ascii="Century Gothic" w:hAnsi="Century Gothic"/>
          <w:bCs/>
          <w:sz w:val="24"/>
          <w:szCs w:val="24"/>
        </w:rPr>
        <w:t xml:space="preserve"> disbursed to the 150 youth groups across the district. Total cumulative recoveries </w:t>
      </w:r>
      <w:r w:rsidR="00C41876" w:rsidRPr="00C62992">
        <w:rPr>
          <w:rFonts w:ascii="Century Gothic" w:hAnsi="Century Gothic"/>
          <w:bCs/>
          <w:sz w:val="24"/>
          <w:szCs w:val="24"/>
        </w:rPr>
        <w:t>stand at</w:t>
      </w:r>
      <w:r w:rsidRPr="00C62992">
        <w:rPr>
          <w:rFonts w:ascii="Century Gothic" w:hAnsi="Century Gothic"/>
          <w:bCs/>
          <w:sz w:val="24"/>
          <w:szCs w:val="24"/>
        </w:rPr>
        <w:t xml:space="preserve"> Shs 153,474,200</w:t>
      </w:r>
      <w:r w:rsidR="00490B0E" w:rsidRPr="00C62992">
        <w:rPr>
          <w:rFonts w:ascii="Century Gothic" w:hAnsi="Century Gothic"/>
          <w:bCs/>
          <w:sz w:val="24"/>
          <w:szCs w:val="24"/>
        </w:rPr>
        <w:t>, representing 13%</w:t>
      </w:r>
      <w:r w:rsidRPr="00C62992">
        <w:rPr>
          <w:rFonts w:ascii="Century Gothic" w:hAnsi="Century Gothic"/>
          <w:bCs/>
          <w:sz w:val="24"/>
          <w:szCs w:val="24"/>
        </w:rPr>
        <w:t xml:space="preserve">. </w:t>
      </w:r>
      <w:r w:rsidR="00981C87" w:rsidRPr="00C62992">
        <w:rPr>
          <w:rFonts w:ascii="Century Gothic" w:hAnsi="Century Gothic"/>
          <w:bCs/>
          <w:sz w:val="24"/>
          <w:szCs w:val="24"/>
        </w:rPr>
        <w:t>The enterprises include Produce buying and Selling, Boda-Boda</w:t>
      </w:r>
      <w:r w:rsidR="007221D7" w:rsidRPr="00C62992">
        <w:rPr>
          <w:rFonts w:ascii="Century Gothic" w:hAnsi="Century Gothic"/>
          <w:bCs/>
          <w:sz w:val="24"/>
          <w:szCs w:val="24"/>
        </w:rPr>
        <w:t xml:space="preserve"> riding</w:t>
      </w:r>
      <w:r w:rsidR="00981C87" w:rsidRPr="00C62992">
        <w:rPr>
          <w:rFonts w:ascii="Century Gothic" w:hAnsi="Century Gothic"/>
          <w:bCs/>
          <w:sz w:val="24"/>
          <w:szCs w:val="24"/>
        </w:rPr>
        <w:t>, Welding, animal Traction</w:t>
      </w:r>
      <w:r w:rsidR="007A37CD" w:rsidRPr="00C62992">
        <w:rPr>
          <w:rFonts w:ascii="Century Gothic" w:hAnsi="Century Gothic"/>
          <w:bCs/>
          <w:sz w:val="24"/>
          <w:szCs w:val="24"/>
        </w:rPr>
        <w:t>. Events management</w:t>
      </w:r>
      <w:r w:rsidR="007221D7" w:rsidRPr="00C62992">
        <w:rPr>
          <w:rFonts w:ascii="Century Gothic" w:hAnsi="Century Gothic"/>
          <w:bCs/>
          <w:sz w:val="24"/>
          <w:szCs w:val="24"/>
        </w:rPr>
        <w:t xml:space="preserve"> and brick making.</w:t>
      </w:r>
      <w:r w:rsidR="00981C87" w:rsidRPr="00C62992">
        <w:rPr>
          <w:rFonts w:ascii="Century Gothic" w:hAnsi="Century Gothic"/>
          <w:bCs/>
          <w:sz w:val="24"/>
          <w:szCs w:val="24"/>
        </w:rPr>
        <w:t xml:space="preserve"> </w:t>
      </w:r>
    </w:p>
    <w:p w:rsidR="0057191E" w:rsidRPr="00C62992" w:rsidRDefault="00EF1E58" w:rsidP="004D402E">
      <w:pPr>
        <w:spacing w:after="0" w:line="360" w:lineRule="auto"/>
        <w:jc w:val="both"/>
        <w:rPr>
          <w:rFonts w:ascii="Century Gothic" w:hAnsi="Century Gothic"/>
          <w:bCs/>
          <w:sz w:val="24"/>
          <w:szCs w:val="24"/>
        </w:rPr>
      </w:pPr>
      <w:r w:rsidRPr="00C62992">
        <w:rPr>
          <w:rFonts w:ascii="Century Gothic" w:hAnsi="Century Gothic"/>
          <w:bCs/>
          <w:sz w:val="24"/>
          <w:szCs w:val="24"/>
        </w:rPr>
        <w:t>The biggest challenge i</w:t>
      </w:r>
      <w:r w:rsidR="00352A5D" w:rsidRPr="00C62992">
        <w:rPr>
          <w:rFonts w:ascii="Century Gothic" w:hAnsi="Century Gothic"/>
          <w:bCs/>
          <w:sz w:val="24"/>
          <w:szCs w:val="24"/>
        </w:rPr>
        <w:t>s</w:t>
      </w:r>
      <w:r w:rsidRPr="00C62992">
        <w:rPr>
          <w:rFonts w:ascii="Century Gothic" w:hAnsi="Century Gothic"/>
          <w:bCs/>
          <w:sz w:val="24"/>
          <w:szCs w:val="24"/>
        </w:rPr>
        <w:t xml:space="preserve"> recoveries where</w:t>
      </w:r>
      <w:r w:rsidR="00352A5D" w:rsidRPr="00C62992">
        <w:rPr>
          <w:rFonts w:ascii="Century Gothic" w:hAnsi="Century Gothic"/>
          <w:bCs/>
          <w:sz w:val="24"/>
          <w:szCs w:val="24"/>
        </w:rPr>
        <w:t xml:space="preserve"> is</w:t>
      </w:r>
      <w:r w:rsidRPr="00C62992">
        <w:rPr>
          <w:rFonts w:ascii="Century Gothic" w:hAnsi="Century Gothic"/>
          <w:bCs/>
          <w:sz w:val="24"/>
          <w:szCs w:val="24"/>
        </w:rPr>
        <w:t xml:space="preserve"> misconception of YLP ideology with other government interventions of special grants such as </w:t>
      </w:r>
      <w:r w:rsidR="00352A5D" w:rsidRPr="00C62992">
        <w:rPr>
          <w:rFonts w:ascii="Century Gothic" w:hAnsi="Century Gothic"/>
          <w:bCs/>
          <w:sz w:val="24"/>
          <w:szCs w:val="24"/>
        </w:rPr>
        <w:t>special grant for persons with disabilities.</w:t>
      </w:r>
    </w:p>
    <w:p w:rsidR="00490B0E" w:rsidRPr="00C62992" w:rsidRDefault="00490B0E" w:rsidP="004D402E">
      <w:pPr>
        <w:spacing w:after="0" w:line="360" w:lineRule="auto"/>
        <w:jc w:val="both"/>
        <w:rPr>
          <w:rFonts w:ascii="Century Gothic" w:hAnsi="Century Gothic"/>
          <w:b/>
          <w:bCs/>
          <w:sz w:val="24"/>
          <w:szCs w:val="24"/>
        </w:rPr>
      </w:pPr>
      <w:r w:rsidRPr="00C62992">
        <w:rPr>
          <w:rFonts w:ascii="Century Gothic" w:hAnsi="Century Gothic"/>
          <w:b/>
          <w:bCs/>
          <w:sz w:val="24"/>
          <w:szCs w:val="24"/>
        </w:rPr>
        <w:t>Challenges</w:t>
      </w:r>
    </w:p>
    <w:p w:rsidR="00490B0E" w:rsidRPr="00C62992" w:rsidRDefault="00490B0E" w:rsidP="00490B0E">
      <w:pPr>
        <w:pStyle w:val="ListParagraph"/>
        <w:numPr>
          <w:ilvl w:val="0"/>
          <w:numId w:val="29"/>
        </w:numPr>
        <w:spacing w:after="0" w:line="360" w:lineRule="auto"/>
        <w:jc w:val="both"/>
        <w:rPr>
          <w:rFonts w:ascii="Century Gothic" w:hAnsi="Century Gothic"/>
          <w:sz w:val="24"/>
          <w:szCs w:val="24"/>
        </w:rPr>
      </w:pPr>
      <w:r w:rsidRPr="00C62992">
        <w:rPr>
          <w:rFonts w:ascii="Century Gothic" w:hAnsi="Century Gothic"/>
          <w:bCs/>
          <w:sz w:val="24"/>
          <w:szCs w:val="24"/>
        </w:rPr>
        <w:t>Disappearance of group members.</w:t>
      </w:r>
    </w:p>
    <w:p w:rsidR="00490B0E" w:rsidRPr="00C62992" w:rsidRDefault="00490B0E" w:rsidP="00490B0E">
      <w:pPr>
        <w:pStyle w:val="ListParagraph"/>
        <w:numPr>
          <w:ilvl w:val="0"/>
          <w:numId w:val="29"/>
        </w:numPr>
        <w:spacing w:after="0" w:line="360" w:lineRule="auto"/>
        <w:jc w:val="both"/>
        <w:rPr>
          <w:rFonts w:ascii="Century Gothic" w:hAnsi="Century Gothic"/>
          <w:sz w:val="24"/>
          <w:szCs w:val="24"/>
        </w:rPr>
      </w:pPr>
      <w:r w:rsidRPr="00C62992">
        <w:rPr>
          <w:rFonts w:ascii="Century Gothic" w:hAnsi="Century Gothic"/>
          <w:bCs/>
          <w:sz w:val="24"/>
          <w:szCs w:val="24"/>
        </w:rPr>
        <w:t>There is poor enterprise selection amongst beneficiaries.</w:t>
      </w:r>
    </w:p>
    <w:p w:rsidR="00490B0E" w:rsidRPr="00C62992" w:rsidRDefault="00490B0E" w:rsidP="00490B0E">
      <w:pPr>
        <w:pStyle w:val="ListParagraph"/>
        <w:numPr>
          <w:ilvl w:val="0"/>
          <w:numId w:val="29"/>
        </w:numPr>
        <w:spacing w:after="0" w:line="360" w:lineRule="auto"/>
        <w:jc w:val="both"/>
        <w:rPr>
          <w:rFonts w:ascii="Century Gothic" w:hAnsi="Century Gothic"/>
          <w:sz w:val="24"/>
          <w:szCs w:val="24"/>
        </w:rPr>
      </w:pPr>
      <w:r w:rsidRPr="00C62992">
        <w:rPr>
          <w:rFonts w:ascii="Century Gothic" w:hAnsi="Century Gothic"/>
          <w:bCs/>
          <w:sz w:val="24"/>
          <w:szCs w:val="24"/>
        </w:rPr>
        <w:t>Misconception of the objectives of the program.</w:t>
      </w:r>
    </w:p>
    <w:p w:rsidR="0057191E" w:rsidRPr="00C62992" w:rsidRDefault="0057191E" w:rsidP="004D402E">
      <w:pPr>
        <w:shd w:val="clear" w:color="auto" w:fill="000000" w:themeFill="text1"/>
        <w:spacing w:after="0" w:line="240" w:lineRule="auto"/>
        <w:jc w:val="both"/>
        <w:rPr>
          <w:rFonts w:ascii="Century Gothic" w:hAnsi="Century Gothic"/>
          <w:b/>
          <w:sz w:val="24"/>
          <w:szCs w:val="24"/>
        </w:rPr>
      </w:pPr>
      <w:r w:rsidRPr="00C62992">
        <w:rPr>
          <w:rFonts w:ascii="Century Gothic" w:hAnsi="Century Gothic"/>
          <w:b/>
          <w:sz w:val="24"/>
          <w:szCs w:val="24"/>
        </w:rPr>
        <w:t>SPECIAL ENTERPRISE GROUPS FOR OLDER PERSONS (SEGOP)</w:t>
      </w:r>
    </w:p>
    <w:p w:rsidR="0057191E" w:rsidRPr="00C62992" w:rsidRDefault="0057191E" w:rsidP="004D402E">
      <w:pPr>
        <w:spacing w:after="0" w:line="240" w:lineRule="auto"/>
        <w:jc w:val="both"/>
        <w:rPr>
          <w:rFonts w:ascii="Century Gothic" w:hAnsi="Century Gothic"/>
          <w:b/>
          <w:sz w:val="24"/>
          <w:szCs w:val="24"/>
        </w:rPr>
      </w:pPr>
    </w:p>
    <w:tbl>
      <w:tblPr>
        <w:tblStyle w:val="TableGrid"/>
        <w:tblW w:w="10201" w:type="dxa"/>
        <w:jc w:val="center"/>
        <w:tblLook w:val="04A0" w:firstRow="1" w:lastRow="0" w:firstColumn="1" w:lastColumn="0" w:noHBand="0" w:noVBand="1"/>
      </w:tblPr>
      <w:tblGrid>
        <w:gridCol w:w="629"/>
        <w:gridCol w:w="1363"/>
        <w:gridCol w:w="4422"/>
        <w:gridCol w:w="2106"/>
        <w:gridCol w:w="1681"/>
      </w:tblGrid>
      <w:tr w:rsidR="00C62992" w:rsidRPr="00C62992" w:rsidTr="00756CBB">
        <w:trPr>
          <w:jc w:val="center"/>
        </w:trPr>
        <w:tc>
          <w:tcPr>
            <w:tcW w:w="591" w:type="dxa"/>
          </w:tcPr>
          <w:p w:rsidR="0057191E" w:rsidRPr="00C62992" w:rsidRDefault="0057191E" w:rsidP="004D402E">
            <w:pPr>
              <w:pStyle w:val="NoSpacing"/>
              <w:jc w:val="both"/>
              <w:rPr>
                <w:rFonts w:ascii="Century Gothic" w:hAnsi="Century Gothic"/>
                <w:b/>
                <w:sz w:val="24"/>
                <w:szCs w:val="24"/>
              </w:rPr>
            </w:pPr>
            <w:r w:rsidRPr="00C62992">
              <w:rPr>
                <w:rFonts w:ascii="Century Gothic" w:hAnsi="Century Gothic"/>
                <w:b/>
                <w:sz w:val="24"/>
                <w:szCs w:val="24"/>
              </w:rPr>
              <w:t>S/N</w:t>
            </w:r>
          </w:p>
        </w:tc>
        <w:tc>
          <w:tcPr>
            <w:tcW w:w="1275" w:type="dxa"/>
          </w:tcPr>
          <w:p w:rsidR="0057191E" w:rsidRPr="00C62992" w:rsidRDefault="0057191E" w:rsidP="004D402E">
            <w:pPr>
              <w:pStyle w:val="NoSpacing"/>
              <w:jc w:val="both"/>
              <w:rPr>
                <w:rFonts w:ascii="Century Gothic" w:hAnsi="Century Gothic"/>
                <w:b/>
                <w:sz w:val="24"/>
                <w:szCs w:val="24"/>
              </w:rPr>
            </w:pPr>
            <w:r w:rsidRPr="00C62992">
              <w:rPr>
                <w:rFonts w:ascii="Century Gothic" w:hAnsi="Century Gothic"/>
                <w:b/>
                <w:sz w:val="24"/>
                <w:szCs w:val="24"/>
              </w:rPr>
              <w:t>Sub County</w:t>
            </w:r>
          </w:p>
        </w:tc>
        <w:tc>
          <w:tcPr>
            <w:tcW w:w="4650" w:type="dxa"/>
          </w:tcPr>
          <w:p w:rsidR="0057191E" w:rsidRPr="00C62992" w:rsidRDefault="0057191E" w:rsidP="004D402E">
            <w:pPr>
              <w:pStyle w:val="NoSpacing"/>
              <w:jc w:val="both"/>
              <w:rPr>
                <w:rFonts w:ascii="Century Gothic" w:hAnsi="Century Gothic"/>
                <w:b/>
                <w:sz w:val="24"/>
                <w:szCs w:val="24"/>
              </w:rPr>
            </w:pPr>
            <w:r w:rsidRPr="00C62992">
              <w:rPr>
                <w:rFonts w:ascii="Century Gothic" w:hAnsi="Century Gothic"/>
                <w:b/>
                <w:sz w:val="24"/>
                <w:szCs w:val="24"/>
              </w:rPr>
              <w:t xml:space="preserve">Name of Sub project </w:t>
            </w:r>
          </w:p>
        </w:tc>
        <w:tc>
          <w:tcPr>
            <w:tcW w:w="2126" w:type="dxa"/>
          </w:tcPr>
          <w:p w:rsidR="0057191E" w:rsidRPr="00C62992" w:rsidRDefault="0057191E" w:rsidP="004D402E">
            <w:pPr>
              <w:pStyle w:val="NoSpacing"/>
              <w:jc w:val="both"/>
              <w:rPr>
                <w:rFonts w:ascii="Century Gothic" w:hAnsi="Century Gothic"/>
                <w:b/>
                <w:sz w:val="24"/>
                <w:szCs w:val="24"/>
              </w:rPr>
            </w:pPr>
            <w:r w:rsidRPr="00C62992">
              <w:rPr>
                <w:rFonts w:ascii="Century Gothic" w:hAnsi="Century Gothic"/>
                <w:b/>
                <w:sz w:val="24"/>
                <w:szCs w:val="24"/>
              </w:rPr>
              <w:t>Project type</w:t>
            </w:r>
          </w:p>
        </w:tc>
        <w:tc>
          <w:tcPr>
            <w:tcW w:w="1559" w:type="dxa"/>
          </w:tcPr>
          <w:p w:rsidR="0057191E" w:rsidRPr="00C62992" w:rsidRDefault="0057191E" w:rsidP="004D402E">
            <w:pPr>
              <w:pStyle w:val="NoSpacing"/>
              <w:jc w:val="both"/>
              <w:rPr>
                <w:rFonts w:ascii="Century Gothic" w:hAnsi="Century Gothic"/>
                <w:b/>
                <w:sz w:val="24"/>
                <w:szCs w:val="24"/>
              </w:rPr>
            </w:pPr>
            <w:r w:rsidRPr="00C62992">
              <w:rPr>
                <w:rFonts w:ascii="Century Gothic" w:hAnsi="Century Gothic"/>
                <w:b/>
                <w:sz w:val="24"/>
                <w:szCs w:val="24"/>
              </w:rPr>
              <w:t xml:space="preserve">Amount </w:t>
            </w:r>
          </w:p>
        </w:tc>
      </w:tr>
      <w:tr w:rsidR="00C62992" w:rsidRPr="00C62992" w:rsidTr="00756CBB">
        <w:trPr>
          <w:jc w:val="center"/>
        </w:trPr>
        <w:tc>
          <w:tcPr>
            <w:tcW w:w="591" w:type="dxa"/>
          </w:tcPr>
          <w:p w:rsidR="0057191E" w:rsidRPr="00C62992" w:rsidRDefault="0057191E" w:rsidP="004D402E">
            <w:pPr>
              <w:pStyle w:val="NoSpacing"/>
              <w:jc w:val="both"/>
              <w:rPr>
                <w:rFonts w:ascii="Century Gothic" w:hAnsi="Century Gothic"/>
                <w:b/>
                <w:sz w:val="24"/>
                <w:szCs w:val="24"/>
              </w:rPr>
            </w:pPr>
            <w:r w:rsidRPr="00C62992">
              <w:rPr>
                <w:rFonts w:ascii="Century Gothic" w:hAnsi="Century Gothic"/>
                <w:b/>
                <w:sz w:val="24"/>
                <w:szCs w:val="24"/>
              </w:rPr>
              <w:t>1</w:t>
            </w:r>
          </w:p>
        </w:tc>
        <w:tc>
          <w:tcPr>
            <w:tcW w:w="1275" w:type="dxa"/>
          </w:tcPr>
          <w:p w:rsidR="0057191E" w:rsidRPr="00C62992" w:rsidRDefault="0057191E" w:rsidP="004D402E">
            <w:pPr>
              <w:pStyle w:val="NoSpacing"/>
              <w:jc w:val="both"/>
              <w:rPr>
                <w:rFonts w:ascii="Century Gothic" w:hAnsi="Century Gothic"/>
                <w:sz w:val="24"/>
                <w:szCs w:val="24"/>
              </w:rPr>
            </w:pPr>
            <w:r w:rsidRPr="00C62992">
              <w:rPr>
                <w:rFonts w:ascii="Century Gothic" w:hAnsi="Century Gothic"/>
                <w:sz w:val="24"/>
                <w:szCs w:val="24"/>
              </w:rPr>
              <w:t xml:space="preserve"> Lyama </w:t>
            </w:r>
          </w:p>
        </w:tc>
        <w:tc>
          <w:tcPr>
            <w:tcW w:w="4650" w:type="dxa"/>
          </w:tcPr>
          <w:p w:rsidR="0057191E" w:rsidRPr="00C62992" w:rsidRDefault="0057191E" w:rsidP="004D402E">
            <w:pPr>
              <w:pStyle w:val="NoSpacing"/>
              <w:jc w:val="both"/>
              <w:rPr>
                <w:rFonts w:ascii="Century Gothic" w:hAnsi="Century Gothic"/>
                <w:sz w:val="24"/>
                <w:szCs w:val="24"/>
              </w:rPr>
            </w:pPr>
            <w:r w:rsidRPr="00C62992">
              <w:rPr>
                <w:rFonts w:ascii="Century Gothic" w:hAnsi="Century Gothic"/>
                <w:sz w:val="24"/>
                <w:szCs w:val="24"/>
              </w:rPr>
              <w:t>Lyama Older Persons Local Heifer</w:t>
            </w:r>
          </w:p>
        </w:tc>
        <w:tc>
          <w:tcPr>
            <w:tcW w:w="2126" w:type="dxa"/>
          </w:tcPr>
          <w:p w:rsidR="0057191E" w:rsidRPr="00C62992" w:rsidRDefault="0057191E" w:rsidP="004D402E">
            <w:pPr>
              <w:pStyle w:val="NoSpacing"/>
              <w:jc w:val="both"/>
              <w:rPr>
                <w:rFonts w:ascii="Century Gothic" w:hAnsi="Century Gothic"/>
                <w:sz w:val="24"/>
                <w:szCs w:val="24"/>
              </w:rPr>
            </w:pPr>
            <w:r w:rsidRPr="00C62992">
              <w:rPr>
                <w:rFonts w:ascii="Century Gothic" w:hAnsi="Century Gothic"/>
                <w:sz w:val="24"/>
                <w:szCs w:val="24"/>
              </w:rPr>
              <w:t>Local heifer</w:t>
            </w:r>
          </w:p>
        </w:tc>
        <w:tc>
          <w:tcPr>
            <w:tcW w:w="1559" w:type="dxa"/>
          </w:tcPr>
          <w:p w:rsidR="0057191E" w:rsidRPr="00C62992" w:rsidRDefault="0057191E" w:rsidP="004D402E">
            <w:pPr>
              <w:pStyle w:val="NoSpacing"/>
              <w:jc w:val="both"/>
              <w:rPr>
                <w:rFonts w:ascii="Century Gothic" w:hAnsi="Century Gothic"/>
                <w:sz w:val="24"/>
                <w:szCs w:val="24"/>
              </w:rPr>
            </w:pPr>
            <w:r w:rsidRPr="00C62992">
              <w:rPr>
                <w:rFonts w:ascii="Century Gothic" w:hAnsi="Century Gothic"/>
                <w:sz w:val="24"/>
                <w:szCs w:val="24"/>
              </w:rPr>
              <w:t>5,000,000</w:t>
            </w:r>
          </w:p>
        </w:tc>
      </w:tr>
      <w:tr w:rsidR="00C62992" w:rsidRPr="00C62992" w:rsidTr="00756CBB">
        <w:trPr>
          <w:jc w:val="center"/>
        </w:trPr>
        <w:tc>
          <w:tcPr>
            <w:tcW w:w="591" w:type="dxa"/>
          </w:tcPr>
          <w:p w:rsidR="0057191E" w:rsidRPr="00C62992" w:rsidRDefault="0057191E" w:rsidP="004D402E">
            <w:pPr>
              <w:pStyle w:val="NoSpacing"/>
              <w:jc w:val="both"/>
              <w:rPr>
                <w:rFonts w:ascii="Century Gothic" w:hAnsi="Century Gothic"/>
                <w:b/>
                <w:sz w:val="24"/>
                <w:szCs w:val="24"/>
              </w:rPr>
            </w:pPr>
            <w:r w:rsidRPr="00C62992">
              <w:rPr>
                <w:rFonts w:ascii="Century Gothic" w:hAnsi="Century Gothic"/>
                <w:b/>
                <w:sz w:val="24"/>
                <w:szCs w:val="24"/>
              </w:rPr>
              <w:lastRenderedPageBreak/>
              <w:t>2</w:t>
            </w:r>
          </w:p>
        </w:tc>
        <w:tc>
          <w:tcPr>
            <w:tcW w:w="1275" w:type="dxa"/>
          </w:tcPr>
          <w:p w:rsidR="0057191E" w:rsidRPr="00C62992" w:rsidRDefault="0057191E" w:rsidP="004D402E">
            <w:pPr>
              <w:pStyle w:val="NoSpacing"/>
              <w:jc w:val="both"/>
              <w:rPr>
                <w:rFonts w:ascii="Century Gothic" w:hAnsi="Century Gothic"/>
                <w:sz w:val="24"/>
                <w:szCs w:val="24"/>
              </w:rPr>
            </w:pPr>
            <w:r w:rsidRPr="00C62992">
              <w:rPr>
                <w:rFonts w:ascii="Century Gothic" w:hAnsi="Century Gothic"/>
                <w:sz w:val="24"/>
                <w:szCs w:val="24"/>
              </w:rPr>
              <w:t xml:space="preserve">Tademeri </w:t>
            </w:r>
          </w:p>
        </w:tc>
        <w:tc>
          <w:tcPr>
            <w:tcW w:w="4650" w:type="dxa"/>
          </w:tcPr>
          <w:p w:rsidR="0057191E" w:rsidRPr="00C62992" w:rsidRDefault="0057191E" w:rsidP="004D402E">
            <w:pPr>
              <w:pStyle w:val="NoSpacing"/>
              <w:jc w:val="both"/>
              <w:rPr>
                <w:rFonts w:ascii="Century Gothic" w:hAnsi="Century Gothic"/>
                <w:sz w:val="24"/>
                <w:szCs w:val="24"/>
              </w:rPr>
            </w:pPr>
            <w:proofErr w:type="spellStart"/>
            <w:r w:rsidRPr="00C62992">
              <w:rPr>
                <w:rFonts w:ascii="Century Gothic" w:hAnsi="Century Gothic"/>
                <w:sz w:val="24"/>
                <w:szCs w:val="24"/>
              </w:rPr>
              <w:t>Twegaite</w:t>
            </w:r>
            <w:proofErr w:type="spellEnd"/>
            <w:r w:rsidRPr="00C62992">
              <w:rPr>
                <w:rFonts w:ascii="Century Gothic" w:hAnsi="Century Gothic"/>
                <w:sz w:val="24"/>
                <w:szCs w:val="24"/>
              </w:rPr>
              <w:t xml:space="preserve"> Older Persons Heifer </w:t>
            </w:r>
          </w:p>
        </w:tc>
        <w:tc>
          <w:tcPr>
            <w:tcW w:w="2126" w:type="dxa"/>
          </w:tcPr>
          <w:p w:rsidR="0057191E" w:rsidRPr="00C62992" w:rsidRDefault="0057191E" w:rsidP="004D402E">
            <w:pPr>
              <w:pStyle w:val="NoSpacing"/>
              <w:jc w:val="both"/>
              <w:rPr>
                <w:rFonts w:ascii="Century Gothic" w:hAnsi="Century Gothic"/>
                <w:sz w:val="24"/>
                <w:szCs w:val="24"/>
              </w:rPr>
            </w:pPr>
            <w:r w:rsidRPr="00C62992">
              <w:rPr>
                <w:rFonts w:ascii="Century Gothic" w:hAnsi="Century Gothic"/>
                <w:sz w:val="24"/>
                <w:szCs w:val="24"/>
              </w:rPr>
              <w:t xml:space="preserve">Heifer </w:t>
            </w:r>
          </w:p>
        </w:tc>
        <w:tc>
          <w:tcPr>
            <w:tcW w:w="1559" w:type="dxa"/>
          </w:tcPr>
          <w:p w:rsidR="0057191E" w:rsidRPr="00C62992" w:rsidRDefault="0057191E" w:rsidP="004D402E">
            <w:pPr>
              <w:pStyle w:val="NoSpacing"/>
              <w:jc w:val="both"/>
              <w:rPr>
                <w:rFonts w:ascii="Century Gothic" w:hAnsi="Century Gothic"/>
                <w:sz w:val="24"/>
                <w:szCs w:val="24"/>
              </w:rPr>
            </w:pPr>
            <w:r w:rsidRPr="00C62992">
              <w:rPr>
                <w:rFonts w:ascii="Century Gothic" w:hAnsi="Century Gothic"/>
                <w:sz w:val="24"/>
                <w:szCs w:val="24"/>
              </w:rPr>
              <w:t>5,000,000</w:t>
            </w:r>
          </w:p>
        </w:tc>
      </w:tr>
      <w:tr w:rsidR="00C62992" w:rsidRPr="00C62992" w:rsidTr="00756CBB">
        <w:trPr>
          <w:jc w:val="center"/>
        </w:trPr>
        <w:tc>
          <w:tcPr>
            <w:tcW w:w="591" w:type="dxa"/>
          </w:tcPr>
          <w:p w:rsidR="0057191E" w:rsidRPr="00C62992" w:rsidRDefault="0057191E" w:rsidP="004D402E">
            <w:pPr>
              <w:pStyle w:val="NoSpacing"/>
              <w:jc w:val="both"/>
              <w:rPr>
                <w:rFonts w:ascii="Century Gothic" w:hAnsi="Century Gothic"/>
                <w:b/>
                <w:sz w:val="24"/>
                <w:szCs w:val="24"/>
              </w:rPr>
            </w:pPr>
            <w:r w:rsidRPr="00C62992">
              <w:rPr>
                <w:rFonts w:ascii="Century Gothic" w:hAnsi="Century Gothic"/>
                <w:b/>
                <w:sz w:val="24"/>
                <w:szCs w:val="24"/>
              </w:rPr>
              <w:t>3</w:t>
            </w:r>
          </w:p>
        </w:tc>
        <w:tc>
          <w:tcPr>
            <w:tcW w:w="1275" w:type="dxa"/>
          </w:tcPr>
          <w:p w:rsidR="0057191E" w:rsidRPr="00C62992" w:rsidRDefault="0057191E" w:rsidP="004D402E">
            <w:pPr>
              <w:pStyle w:val="NoSpacing"/>
              <w:jc w:val="both"/>
              <w:rPr>
                <w:rFonts w:ascii="Century Gothic" w:hAnsi="Century Gothic"/>
                <w:sz w:val="24"/>
                <w:szCs w:val="24"/>
              </w:rPr>
            </w:pPr>
            <w:r w:rsidRPr="00C62992">
              <w:rPr>
                <w:rFonts w:ascii="Century Gothic" w:hAnsi="Century Gothic"/>
                <w:sz w:val="24"/>
                <w:szCs w:val="24"/>
              </w:rPr>
              <w:t xml:space="preserve">Kachomo </w:t>
            </w:r>
          </w:p>
        </w:tc>
        <w:tc>
          <w:tcPr>
            <w:tcW w:w="4650" w:type="dxa"/>
          </w:tcPr>
          <w:p w:rsidR="0057191E" w:rsidRPr="00C62992" w:rsidRDefault="0057191E" w:rsidP="004D402E">
            <w:pPr>
              <w:pStyle w:val="NoSpacing"/>
              <w:jc w:val="both"/>
              <w:rPr>
                <w:rFonts w:ascii="Century Gothic" w:hAnsi="Century Gothic"/>
                <w:sz w:val="24"/>
                <w:szCs w:val="24"/>
              </w:rPr>
            </w:pPr>
            <w:r w:rsidRPr="00C62992">
              <w:rPr>
                <w:rFonts w:ascii="Century Gothic" w:hAnsi="Century Gothic"/>
                <w:sz w:val="24"/>
                <w:szCs w:val="24"/>
              </w:rPr>
              <w:t>Kachomo Older Persons Cattle Keeping Group</w:t>
            </w:r>
          </w:p>
        </w:tc>
        <w:tc>
          <w:tcPr>
            <w:tcW w:w="2126" w:type="dxa"/>
          </w:tcPr>
          <w:p w:rsidR="0057191E" w:rsidRPr="00C62992" w:rsidRDefault="0057191E" w:rsidP="004D402E">
            <w:pPr>
              <w:pStyle w:val="NoSpacing"/>
              <w:jc w:val="both"/>
              <w:rPr>
                <w:rFonts w:ascii="Century Gothic" w:hAnsi="Century Gothic"/>
                <w:sz w:val="24"/>
                <w:szCs w:val="24"/>
              </w:rPr>
            </w:pPr>
            <w:r w:rsidRPr="00C62992">
              <w:rPr>
                <w:rFonts w:ascii="Century Gothic" w:hAnsi="Century Gothic"/>
                <w:sz w:val="24"/>
                <w:szCs w:val="24"/>
              </w:rPr>
              <w:t>Cattle keeping</w:t>
            </w:r>
          </w:p>
        </w:tc>
        <w:tc>
          <w:tcPr>
            <w:tcW w:w="1559" w:type="dxa"/>
          </w:tcPr>
          <w:p w:rsidR="0057191E" w:rsidRPr="00C62992" w:rsidRDefault="0057191E" w:rsidP="004D402E">
            <w:pPr>
              <w:pStyle w:val="NoSpacing"/>
              <w:jc w:val="both"/>
              <w:rPr>
                <w:rFonts w:ascii="Century Gothic" w:hAnsi="Century Gothic"/>
                <w:b/>
                <w:sz w:val="24"/>
                <w:szCs w:val="24"/>
              </w:rPr>
            </w:pPr>
            <w:r w:rsidRPr="00C62992">
              <w:rPr>
                <w:rFonts w:ascii="Century Gothic" w:hAnsi="Century Gothic"/>
                <w:sz w:val="24"/>
                <w:szCs w:val="24"/>
              </w:rPr>
              <w:t>5,000,000</w:t>
            </w:r>
          </w:p>
        </w:tc>
      </w:tr>
      <w:tr w:rsidR="00C62992" w:rsidRPr="00C62992" w:rsidTr="00756CBB">
        <w:trPr>
          <w:jc w:val="center"/>
        </w:trPr>
        <w:tc>
          <w:tcPr>
            <w:tcW w:w="591" w:type="dxa"/>
          </w:tcPr>
          <w:p w:rsidR="0057191E" w:rsidRPr="00C62992" w:rsidRDefault="0057191E" w:rsidP="004D402E">
            <w:pPr>
              <w:pStyle w:val="NoSpacing"/>
              <w:jc w:val="both"/>
              <w:rPr>
                <w:rFonts w:ascii="Century Gothic" w:hAnsi="Century Gothic"/>
                <w:b/>
                <w:sz w:val="24"/>
                <w:szCs w:val="24"/>
              </w:rPr>
            </w:pPr>
            <w:r w:rsidRPr="00C62992">
              <w:rPr>
                <w:rFonts w:ascii="Century Gothic" w:hAnsi="Century Gothic"/>
                <w:b/>
                <w:sz w:val="24"/>
                <w:szCs w:val="24"/>
              </w:rPr>
              <w:t>4</w:t>
            </w:r>
          </w:p>
        </w:tc>
        <w:tc>
          <w:tcPr>
            <w:tcW w:w="1275" w:type="dxa"/>
          </w:tcPr>
          <w:p w:rsidR="0057191E" w:rsidRPr="00C62992" w:rsidRDefault="0057191E" w:rsidP="004D402E">
            <w:pPr>
              <w:pStyle w:val="NoSpacing"/>
              <w:jc w:val="both"/>
              <w:rPr>
                <w:rFonts w:ascii="Century Gothic" w:hAnsi="Century Gothic"/>
                <w:sz w:val="24"/>
                <w:szCs w:val="24"/>
              </w:rPr>
            </w:pPr>
            <w:r w:rsidRPr="00C62992">
              <w:rPr>
                <w:rFonts w:ascii="Century Gothic" w:hAnsi="Century Gothic"/>
                <w:sz w:val="24"/>
                <w:szCs w:val="24"/>
              </w:rPr>
              <w:t xml:space="preserve">Naboa </w:t>
            </w:r>
          </w:p>
        </w:tc>
        <w:tc>
          <w:tcPr>
            <w:tcW w:w="4650" w:type="dxa"/>
          </w:tcPr>
          <w:p w:rsidR="0057191E" w:rsidRPr="00C62992" w:rsidRDefault="0057191E" w:rsidP="004D402E">
            <w:pPr>
              <w:pStyle w:val="NoSpacing"/>
              <w:jc w:val="both"/>
              <w:rPr>
                <w:rFonts w:ascii="Century Gothic" w:hAnsi="Century Gothic"/>
                <w:sz w:val="24"/>
                <w:szCs w:val="24"/>
              </w:rPr>
            </w:pPr>
            <w:r w:rsidRPr="00C62992">
              <w:rPr>
                <w:rFonts w:ascii="Century Gothic" w:hAnsi="Century Gothic"/>
                <w:sz w:val="24"/>
                <w:szCs w:val="24"/>
              </w:rPr>
              <w:t xml:space="preserve">Naboa </w:t>
            </w:r>
            <w:proofErr w:type="spellStart"/>
            <w:r w:rsidRPr="00C62992">
              <w:rPr>
                <w:rFonts w:ascii="Century Gothic" w:hAnsi="Century Gothic"/>
                <w:sz w:val="24"/>
                <w:szCs w:val="24"/>
              </w:rPr>
              <w:t>Abakaire</w:t>
            </w:r>
            <w:proofErr w:type="spellEnd"/>
            <w:r w:rsidRPr="00C62992">
              <w:rPr>
                <w:rFonts w:ascii="Century Gothic" w:hAnsi="Century Gothic"/>
                <w:sz w:val="24"/>
                <w:szCs w:val="24"/>
              </w:rPr>
              <w:t xml:space="preserve"> </w:t>
            </w:r>
            <w:proofErr w:type="spellStart"/>
            <w:r w:rsidRPr="00C62992">
              <w:rPr>
                <w:rFonts w:ascii="Century Gothic" w:hAnsi="Century Gothic"/>
                <w:sz w:val="24"/>
                <w:szCs w:val="24"/>
              </w:rPr>
              <w:t>Twegaite</w:t>
            </w:r>
            <w:proofErr w:type="spellEnd"/>
            <w:r w:rsidRPr="00C62992">
              <w:rPr>
                <w:rFonts w:ascii="Century Gothic" w:hAnsi="Century Gothic"/>
                <w:sz w:val="24"/>
                <w:szCs w:val="24"/>
              </w:rPr>
              <w:t xml:space="preserve"> Group</w:t>
            </w:r>
          </w:p>
        </w:tc>
        <w:tc>
          <w:tcPr>
            <w:tcW w:w="2126" w:type="dxa"/>
          </w:tcPr>
          <w:p w:rsidR="0057191E" w:rsidRPr="00C62992" w:rsidRDefault="0057191E" w:rsidP="004D402E">
            <w:pPr>
              <w:pStyle w:val="NoSpacing"/>
              <w:jc w:val="both"/>
              <w:rPr>
                <w:rFonts w:ascii="Century Gothic" w:hAnsi="Century Gothic"/>
                <w:sz w:val="24"/>
                <w:szCs w:val="24"/>
              </w:rPr>
            </w:pPr>
            <w:r w:rsidRPr="00C62992">
              <w:rPr>
                <w:rFonts w:ascii="Century Gothic" w:hAnsi="Century Gothic"/>
                <w:sz w:val="24"/>
                <w:szCs w:val="24"/>
              </w:rPr>
              <w:t>Events management</w:t>
            </w:r>
          </w:p>
        </w:tc>
        <w:tc>
          <w:tcPr>
            <w:tcW w:w="1559" w:type="dxa"/>
          </w:tcPr>
          <w:p w:rsidR="0057191E" w:rsidRPr="00C62992" w:rsidRDefault="0057191E" w:rsidP="004D402E">
            <w:pPr>
              <w:pStyle w:val="NoSpacing"/>
              <w:jc w:val="both"/>
              <w:rPr>
                <w:rFonts w:ascii="Century Gothic" w:hAnsi="Century Gothic"/>
                <w:b/>
                <w:sz w:val="24"/>
                <w:szCs w:val="24"/>
              </w:rPr>
            </w:pPr>
            <w:r w:rsidRPr="00C62992">
              <w:rPr>
                <w:rFonts w:ascii="Century Gothic" w:hAnsi="Century Gothic"/>
                <w:sz w:val="24"/>
                <w:szCs w:val="24"/>
              </w:rPr>
              <w:t>5,000,000</w:t>
            </w:r>
          </w:p>
        </w:tc>
      </w:tr>
      <w:tr w:rsidR="00C62992" w:rsidRPr="00C62992" w:rsidTr="00756CBB">
        <w:trPr>
          <w:jc w:val="center"/>
        </w:trPr>
        <w:tc>
          <w:tcPr>
            <w:tcW w:w="591" w:type="dxa"/>
          </w:tcPr>
          <w:p w:rsidR="0057191E" w:rsidRPr="00C62992" w:rsidRDefault="0057191E" w:rsidP="004D402E">
            <w:pPr>
              <w:pStyle w:val="NoSpacing"/>
              <w:jc w:val="both"/>
              <w:rPr>
                <w:rFonts w:ascii="Century Gothic" w:hAnsi="Century Gothic"/>
                <w:b/>
                <w:sz w:val="24"/>
                <w:szCs w:val="24"/>
              </w:rPr>
            </w:pPr>
            <w:r w:rsidRPr="00C62992">
              <w:rPr>
                <w:rFonts w:ascii="Century Gothic" w:hAnsi="Century Gothic"/>
                <w:b/>
                <w:sz w:val="24"/>
                <w:szCs w:val="24"/>
              </w:rPr>
              <w:t>5</w:t>
            </w:r>
          </w:p>
        </w:tc>
        <w:tc>
          <w:tcPr>
            <w:tcW w:w="1275" w:type="dxa"/>
          </w:tcPr>
          <w:p w:rsidR="0057191E" w:rsidRPr="00C62992" w:rsidRDefault="0057191E" w:rsidP="004D402E">
            <w:pPr>
              <w:pStyle w:val="NoSpacing"/>
              <w:jc w:val="both"/>
              <w:rPr>
                <w:rFonts w:ascii="Century Gothic" w:hAnsi="Century Gothic"/>
                <w:sz w:val="24"/>
                <w:szCs w:val="24"/>
              </w:rPr>
            </w:pPr>
            <w:r w:rsidRPr="00C62992">
              <w:rPr>
                <w:rFonts w:ascii="Century Gothic" w:hAnsi="Century Gothic"/>
                <w:sz w:val="24"/>
                <w:szCs w:val="24"/>
              </w:rPr>
              <w:t xml:space="preserve">Budaka </w:t>
            </w:r>
          </w:p>
        </w:tc>
        <w:tc>
          <w:tcPr>
            <w:tcW w:w="4650" w:type="dxa"/>
          </w:tcPr>
          <w:p w:rsidR="0057191E" w:rsidRPr="00C62992" w:rsidRDefault="0057191E" w:rsidP="004D402E">
            <w:pPr>
              <w:pStyle w:val="NoSpacing"/>
              <w:jc w:val="both"/>
              <w:rPr>
                <w:rFonts w:ascii="Century Gothic" w:hAnsi="Century Gothic"/>
                <w:sz w:val="24"/>
                <w:szCs w:val="24"/>
              </w:rPr>
            </w:pPr>
            <w:proofErr w:type="spellStart"/>
            <w:r w:rsidRPr="00C62992">
              <w:rPr>
                <w:rFonts w:ascii="Century Gothic" w:hAnsi="Century Gothic"/>
                <w:sz w:val="24"/>
                <w:szCs w:val="24"/>
              </w:rPr>
              <w:t>Akwaise</w:t>
            </w:r>
            <w:proofErr w:type="spellEnd"/>
            <w:r w:rsidRPr="00C62992">
              <w:rPr>
                <w:rFonts w:ascii="Century Gothic" w:hAnsi="Century Gothic"/>
                <w:sz w:val="24"/>
                <w:szCs w:val="24"/>
              </w:rPr>
              <w:t xml:space="preserve"> Budaka Town Council Elders Tents and Chairs Group</w:t>
            </w:r>
          </w:p>
        </w:tc>
        <w:tc>
          <w:tcPr>
            <w:tcW w:w="2126" w:type="dxa"/>
          </w:tcPr>
          <w:p w:rsidR="0057191E" w:rsidRPr="00C62992" w:rsidRDefault="0057191E" w:rsidP="004D402E">
            <w:pPr>
              <w:pStyle w:val="NoSpacing"/>
              <w:jc w:val="both"/>
              <w:rPr>
                <w:rFonts w:ascii="Century Gothic" w:hAnsi="Century Gothic"/>
                <w:sz w:val="24"/>
                <w:szCs w:val="24"/>
              </w:rPr>
            </w:pPr>
            <w:r w:rsidRPr="00C62992">
              <w:rPr>
                <w:rFonts w:ascii="Century Gothic" w:hAnsi="Century Gothic"/>
                <w:sz w:val="24"/>
                <w:szCs w:val="24"/>
              </w:rPr>
              <w:t>Tents and chairs</w:t>
            </w:r>
          </w:p>
        </w:tc>
        <w:tc>
          <w:tcPr>
            <w:tcW w:w="1559" w:type="dxa"/>
          </w:tcPr>
          <w:p w:rsidR="0057191E" w:rsidRPr="00C62992" w:rsidRDefault="0057191E" w:rsidP="004D402E">
            <w:pPr>
              <w:pStyle w:val="NoSpacing"/>
              <w:jc w:val="both"/>
              <w:rPr>
                <w:rFonts w:ascii="Century Gothic" w:hAnsi="Century Gothic"/>
                <w:b/>
                <w:sz w:val="24"/>
                <w:szCs w:val="24"/>
              </w:rPr>
            </w:pPr>
            <w:r w:rsidRPr="00C62992">
              <w:rPr>
                <w:rFonts w:ascii="Century Gothic" w:hAnsi="Century Gothic"/>
                <w:sz w:val="24"/>
                <w:szCs w:val="24"/>
              </w:rPr>
              <w:t>5,000,000</w:t>
            </w:r>
          </w:p>
        </w:tc>
      </w:tr>
      <w:tr w:rsidR="0057191E" w:rsidRPr="00C62992" w:rsidTr="00756CBB">
        <w:trPr>
          <w:jc w:val="center"/>
        </w:trPr>
        <w:tc>
          <w:tcPr>
            <w:tcW w:w="6516" w:type="dxa"/>
            <w:gridSpan w:val="3"/>
          </w:tcPr>
          <w:p w:rsidR="0057191E" w:rsidRPr="00C62992" w:rsidRDefault="0057191E" w:rsidP="004D402E">
            <w:pPr>
              <w:pStyle w:val="NoSpacing"/>
              <w:jc w:val="both"/>
              <w:rPr>
                <w:rFonts w:ascii="Century Gothic" w:hAnsi="Century Gothic"/>
                <w:b/>
                <w:bCs/>
                <w:sz w:val="24"/>
                <w:szCs w:val="24"/>
              </w:rPr>
            </w:pPr>
          </w:p>
          <w:p w:rsidR="0057191E" w:rsidRPr="00C62992" w:rsidRDefault="0057191E" w:rsidP="004D402E">
            <w:pPr>
              <w:pStyle w:val="NoSpacing"/>
              <w:jc w:val="both"/>
              <w:rPr>
                <w:rFonts w:ascii="Century Gothic" w:hAnsi="Century Gothic"/>
                <w:b/>
                <w:bCs/>
                <w:sz w:val="24"/>
                <w:szCs w:val="24"/>
              </w:rPr>
            </w:pPr>
            <w:r w:rsidRPr="00C62992">
              <w:rPr>
                <w:rFonts w:ascii="Century Gothic" w:hAnsi="Century Gothic"/>
                <w:b/>
                <w:bCs/>
                <w:sz w:val="24"/>
                <w:szCs w:val="24"/>
              </w:rPr>
              <w:t>TOTAL</w:t>
            </w:r>
          </w:p>
        </w:tc>
        <w:tc>
          <w:tcPr>
            <w:tcW w:w="2126" w:type="dxa"/>
          </w:tcPr>
          <w:p w:rsidR="0057191E" w:rsidRPr="00C62992" w:rsidRDefault="0057191E" w:rsidP="004D402E">
            <w:pPr>
              <w:pStyle w:val="NoSpacing"/>
              <w:jc w:val="both"/>
              <w:rPr>
                <w:rFonts w:ascii="Century Gothic" w:hAnsi="Century Gothic"/>
                <w:sz w:val="24"/>
                <w:szCs w:val="24"/>
              </w:rPr>
            </w:pPr>
          </w:p>
        </w:tc>
        <w:tc>
          <w:tcPr>
            <w:tcW w:w="1559" w:type="dxa"/>
          </w:tcPr>
          <w:p w:rsidR="0057191E" w:rsidRPr="00C62992" w:rsidRDefault="0057191E" w:rsidP="004D402E">
            <w:pPr>
              <w:pStyle w:val="NoSpacing"/>
              <w:jc w:val="both"/>
              <w:rPr>
                <w:rFonts w:ascii="Century Gothic" w:hAnsi="Century Gothic"/>
                <w:sz w:val="24"/>
                <w:szCs w:val="24"/>
              </w:rPr>
            </w:pPr>
          </w:p>
          <w:p w:rsidR="0057191E" w:rsidRPr="00C62992" w:rsidRDefault="0057191E" w:rsidP="004D402E">
            <w:pPr>
              <w:pStyle w:val="NoSpacing"/>
              <w:jc w:val="both"/>
              <w:rPr>
                <w:rFonts w:ascii="Century Gothic" w:hAnsi="Century Gothic"/>
                <w:b/>
                <w:bCs/>
                <w:sz w:val="24"/>
                <w:szCs w:val="24"/>
              </w:rPr>
            </w:pPr>
            <w:r w:rsidRPr="00C62992">
              <w:rPr>
                <w:rFonts w:ascii="Century Gothic" w:hAnsi="Century Gothic"/>
                <w:b/>
                <w:bCs/>
                <w:sz w:val="24"/>
                <w:szCs w:val="24"/>
              </w:rPr>
              <w:t>25,000,000/=</w:t>
            </w:r>
          </w:p>
        </w:tc>
      </w:tr>
    </w:tbl>
    <w:p w:rsidR="00EF1E58" w:rsidRPr="00C62992" w:rsidRDefault="00EF1E58" w:rsidP="004D402E">
      <w:pPr>
        <w:spacing w:after="0" w:line="360" w:lineRule="auto"/>
        <w:jc w:val="both"/>
        <w:rPr>
          <w:rFonts w:ascii="Century Gothic" w:hAnsi="Century Gothic"/>
          <w:sz w:val="24"/>
          <w:szCs w:val="24"/>
        </w:rPr>
      </w:pPr>
    </w:p>
    <w:p w:rsidR="0057191E" w:rsidRPr="00C62992" w:rsidRDefault="00981C87" w:rsidP="004D402E">
      <w:pPr>
        <w:spacing w:after="0" w:line="360" w:lineRule="auto"/>
        <w:jc w:val="both"/>
        <w:rPr>
          <w:rFonts w:ascii="Century Gothic" w:hAnsi="Century Gothic"/>
          <w:b/>
          <w:sz w:val="24"/>
          <w:szCs w:val="24"/>
        </w:rPr>
      </w:pPr>
      <w:r w:rsidRPr="00C62992">
        <w:rPr>
          <w:rFonts w:ascii="Century Gothic" w:hAnsi="Century Gothic"/>
          <w:sz w:val="24"/>
          <w:szCs w:val="24"/>
        </w:rPr>
        <w:t xml:space="preserve">The </w:t>
      </w:r>
      <w:r w:rsidR="00EF1E58" w:rsidRPr="00C62992">
        <w:rPr>
          <w:rFonts w:ascii="Century Gothic" w:hAnsi="Century Gothic"/>
          <w:sz w:val="24"/>
          <w:szCs w:val="24"/>
        </w:rPr>
        <w:t>district</w:t>
      </w:r>
      <w:r w:rsidRPr="00C62992">
        <w:rPr>
          <w:rFonts w:ascii="Century Gothic" w:hAnsi="Century Gothic"/>
          <w:sz w:val="24"/>
          <w:szCs w:val="24"/>
        </w:rPr>
        <w:t xml:space="preserve"> cumulatively Received and disbursed 40,000,000 to 8</w:t>
      </w:r>
      <w:r w:rsidR="004B512B" w:rsidRPr="00C62992">
        <w:rPr>
          <w:rFonts w:ascii="Century Gothic" w:hAnsi="Century Gothic"/>
          <w:sz w:val="24"/>
          <w:szCs w:val="24"/>
        </w:rPr>
        <w:t xml:space="preserve"> Groups to support Older Persons IGAs</w:t>
      </w:r>
      <w:r w:rsidR="0057191E" w:rsidRPr="00C62992">
        <w:rPr>
          <w:rFonts w:ascii="Century Gothic" w:hAnsi="Century Gothic"/>
          <w:sz w:val="24"/>
          <w:szCs w:val="24"/>
        </w:rPr>
        <w:t xml:space="preserve">. </w:t>
      </w:r>
    </w:p>
    <w:p w:rsidR="0057191E" w:rsidRPr="00C62992" w:rsidRDefault="0057191E" w:rsidP="004D402E">
      <w:pPr>
        <w:shd w:val="clear" w:color="auto" w:fill="000000" w:themeFill="text1"/>
        <w:spacing w:after="0" w:line="360" w:lineRule="auto"/>
        <w:jc w:val="both"/>
        <w:rPr>
          <w:rFonts w:ascii="Century Gothic" w:hAnsi="Century Gothic"/>
          <w:b/>
          <w:sz w:val="24"/>
          <w:szCs w:val="24"/>
        </w:rPr>
      </w:pPr>
      <w:r w:rsidRPr="00C62992">
        <w:rPr>
          <w:rFonts w:ascii="Century Gothic" w:hAnsi="Century Gothic" w:cs="Times New Roman"/>
          <w:b/>
          <w:sz w:val="24"/>
          <w:szCs w:val="24"/>
        </w:rPr>
        <w:t>SPECIAL GRANT PROJECTS FOR PERSONS WITH DISABILITIES</w:t>
      </w:r>
    </w:p>
    <w:p w:rsidR="0057191E" w:rsidRPr="00C62992" w:rsidRDefault="0057191E" w:rsidP="004D402E">
      <w:pPr>
        <w:spacing w:line="360" w:lineRule="auto"/>
        <w:jc w:val="both"/>
        <w:rPr>
          <w:rFonts w:ascii="Century Gothic" w:hAnsi="Century Gothic"/>
          <w:sz w:val="24"/>
          <w:szCs w:val="24"/>
        </w:rPr>
      </w:pPr>
      <w:r w:rsidRPr="00C62992">
        <w:rPr>
          <w:rFonts w:ascii="Century Gothic" w:hAnsi="Century Gothic" w:cs="Times New Roman"/>
          <w:sz w:val="24"/>
          <w:szCs w:val="24"/>
        </w:rPr>
        <w:t xml:space="preserve">Ministry of Gender Labour and Social Development is implementing </w:t>
      </w:r>
      <w:r w:rsidRPr="00C62992">
        <w:rPr>
          <w:rFonts w:ascii="Century Gothic" w:hAnsi="Century Gothic" w:cs="Times New Roman"/>
          <w:b/>
          <w:bCs/>
          <w:sz w:val="24"/>
          <w:szCs w:val="24"/>
        </w:rPr>
        <w:t>National S</w:t>
      </w:r>
      <w:r w:rsidRPr="00C62992">
        <w:rPr>
          <w:rFonts w:ascii="Century Gothic" w:hAnsi="Century Gothic" w:cs="Times New Roman"/>
          <w:b/>
          <w:sz w:val="24"/>
          <w:szCs w:val="24"/>
        </w:rPr>
        <w:t xml:space="preserve">pecial grant for persons with disabilities </w:t>
      </w:r>
      <w:r w:rsidRPr="00C62992">
        <w:rPr>
          <w:rFonts w:ascii="Century Gothic" w:hAnsi="Century Gothic" w:cs="Times New Roman"/>
          <w:sz w:val="24"/>
          <w:szCs w:val="24"/>
        </w:rPr>
        <w:t xml:space="preserve">targeting the vulnerable and excluded persons.  </w:t>
      </w:r>
    </w:p>
    <w:p w:rsidR="00700E04" w:rsidRPr="00C62992" w:rsidRDefault="004B512B" w:rsidP="004D402E">
      <w:pPr>
        <w:spacing w:after="0" w:line="360" w:lineRule="auto"/>
        <w:jc w:val="both"/>
        <w:rPr>
          <w:rFonts w:ascii="Century Gothic" w:hAnsi="Century Gothic"/>
          <w:sz w:val="24"/>
          <w:szCs w:val="24"/>
        </w:rPr>
      </w:pPr>
      <w:r w:rsidRPr="00C62992">
        <w:rPr>
          <w:rFonts w:ascii="Century Gothic" w:hAnsi="Century Gothic"/>
          <w:sz w:val="24"/>
          <w:szCs w:val="24"/>
        </w:rPr>
        <w:t>Cumulatively</w:t>
      </w:r>
      <w:r w:rsidR="00756CBB" w:rsidRPr="00C62992">
        <w:rPr>
          <w:rFonts w:ascii="Century Gothic" w:hAnsi="Century Gothic"/>
          <w:sz w:val="24"/>
          <w:szCs w:val="24"/>
        </w:rPr>
        <w:t>,</w:t>
      </w:r>
      <w:r w:rsidRPr="00C62992">
        <w:rPr>
          <w:rFonts w:ascii="Century Gothic" w:hAnsi="Century Gothic"/>
          <w:sz w:val="24"/>
          <w:szCs w:val="24"/>
        </w:rPr>
        <w:t xml:space="preserve"> shs 79,938,000 was received and disbursed to 18 PWDs in the </w:t>
      </w:r>
      <w:r w:rsidR="003D70FD" w:rsidRPr="00C62992">
        <w:rPr>
          <w:rFonts w:ascii="Century Gothic" w:hAnsi="Century Gothic"/>
          <w:sz w:val="24"/>
          <w:szCs w:val="24"/>
        </w:rPr>
        <w:t>District</w:t>
      </w:r>
      <w:r w:rsidRPr="00C62992">
        <w:rPr>
          <w:rFonts w:ascii="Century Gothic" w:hAnsi="Century Gothic"/>
          <w:sz w:val="24"/>
          <w:szCs w:val="24"/>
        </w:rPr>
        <w:t xml:space="preserve">. The enterprises included Goat rearing, Carpentry &amp; Metal Fabrication &amp; electronics </w:t>
      </w:r>
    </w:p>
    <w:p w:rsidR="0057191E" w:rsidRPr="00C62992" w:rsidRDefault="0057191E" w:rsidP="004D402E">
      <w:pPr>
        <w:spacing w:after="0" w:line="240" w:lineRule="auto"/>
        <w:jc w:val="both"/>
        <w:rPr>
          <w:rFonts w:ascii="Century Gothic" w:hAnsi="Century Gothic"/>
          <w:sz w:val="24"/>
          <w:szCs w:val="24"/>
        </w:rPr>
      </w:pPr>
    </w:p>
    <w:p w:rsidR="0057191E" w:rsidRPr="00C62992" w:rsidRDefault="0057191E" w:rsidP="004D402E">
      <w:pPr>
        <w:shd w:val="clear" w:color="auto" w:fill="000000" w:themeFill="text1"/>
        <w:jc w:val="both"/>
        <w:rPr>
          <w:rFonts w:ascii="Century Gothic" w:hAnsi="Century Gothic"/>
          <w:b/>
          <w:sz w:val="24"/>
          <w:szCs w:val="24"/>
          <w:lang w:val="en-GB"/>
        </w:rPr>
      </w:pPr>
      <w:r w:rsidRPr="00C62992">
        <w:rPr>
          <w:rFonts w:ascii="Century Gothic" w:hAnsi="Century Gothic"/>
          <w:b/>
          <w:sz w:val="24"/>
          <w:szCs w:val="24"/>
          <w:lang w:val="en-GB"/>
        </w:rPr>
        <w:t>SOCIAL ASSISTANCE GRANT FOR ELDERLY (SAGE)</w:t>
      </w:r>
    </w:p>
    <w:p w:rsidR="00F66A52" w:rsidRPr="00C62992" w:rsidRDefault="0057191E" w:rsidP="004D402E">
      <w:pPr>
        <w:spacing w:after="0" w:line="360" w:lineRule="auto"/>
        <w:jc w:val="both"/>
        <w:rPr>
          <w:rFonts w:ascii="Century Gothic" w:hAnsi="Century Gothic" w:cs="Calibri"/>
          <w:sz w:val="24"/>
          <w:szCs w:val="24"/>
        </w:rPr>
      </w:pPr>
      <w:r w:rsidRPr="00C62992">
        <w:rPr>
          <w:rFonts w:ascii="Century Gothic" w:hAnsi="Century Gothic" w:cs="Calibri"/>
          <w:sz w:val="24"/>
          <w:szCs w:val="24"/>
        </w:rPr>
        <w:t>Social Assistance Grant for Empowerment (SAGE) is a direct, regular and non-contributory Social Protection Program where older persons 80years plus are paid shilling 25,000 monthly through the Payment service provider (Centenary Bank). However, payment is done quarterly and each beneficiary receives shillings 75</w:t>
      </w:r>
      <w:r w:rsidR="00F66A52" w:rsidRPr="00C62992">
        <w:rPr>
          <w:rFonts w:ascii="Century Gothic" w:hAnsi="Century Gothic" w:cs="Calibri"/>
          <w:sz w:val="24"/>
          <w:szCs w:val="24"/>
        </w:rPr>
        <w:t>,000 which is for three months.</w:t>
      </w:r>
    </w:p>
    <w:p w:rsidR="0057191E" w:rsidRPr="00C62992" w:rsidRDefault="007221D7" w:rsidP="004D402E">
      <w:pPr>
        <w:spacing w:after="0" w:line="360" w:lineRule="auto"/>
        <w:jc w:val="both"/>
        <w:rPr>
          <w:rFonts w:ascii="Century Gothic" w:hAnsi="Century Gothic" w:cs="Calibri"/>
          <w:sz w:val="24"/>
          <w:szCs w:val="24"/>
        </w:rPr>
      </w:pPr>
      <w:r w:rsidRPr="00C62992">
        <w:rPr>
          <w:rFonts w:ascii="Century Gothic" w:hAnsi="Century Gothic" w:cs="Calibri"/>
          <w:sz w:val="24"/>
          <w:szCs w:val="24"/>
        </w:rPr>
        <w:t>The living conditions and the health of the older persons and their house holds has improved with this support</w:t>
      </w:r>
      <w:r w:rsidR="00EF1E58" w:rsidRPr="00C62992">
        <w:rPr>
          <w:rFonts w:ascii="Century Gothic" w:hAnsi="Century Gothic" w:cs="Calibri"/>
          <w:sz w:val="24"/>
          <w:szCs w:val="24"/>
        </w:rPr>
        <w:t>, we would like to appreciate government initiative and support.</w:t>
      </w:r>
    </w:p>
    <w:p w:rsidR="0057191E" w:rsidRPr="00C62992" w:rsidRDefault="0057191E" w:rsidP="004D402E">
      <w:pPr>
        <w:spacing w:after="0" w:line="360" w:lineRule="auto"/>
        <w:jc w:val="both"/>
        <w:rPr>
          <w:rFonts w:ascii="Century Gothic" w:hAnsi="Century Gothic" w:cs="Calibri"/>
          <w:b/>
          <w:bCs/>
          <w:sz w:val="24"/>
          <w:szCs w:val="24"/>
        </w:rPr>
      </w:pPr>
      <w:r w:rsidRPr="00C62992">
        <w:rPr>
          <w:rFonts w:ascii="Century Gothic" w:hAnsi="Century Gothic" w:cs="Calibri"/>
          <w:noProof/>
          <w:sz w:val="24"/>
          <w:szCs w:val="24"/>
        </w:rPr>
        <w:lastRenderedPageBreak/>
        <w:drawing>
          <wp:anchor distT="0" distB="0" distL="114300" distR="114300" simplePos="0" relativeHeight="251661312" behindDoc="1" locked="0" layoutInCell="1" allowOverlap="1" wp14:anchorId="2355E3FA" wp14:editId="3117BA66">
            <wp:simplePos x="0" y="0"/>
            <wp:positionH relativeFrom="column">
              <wp:posOffset>-374650</wp:posOffset>
            </wp:positionH>
            <wp:positionV relativeFrom="paragraph">
              <wp:posOffset>304165</wp:posOffset>
            </wp:positionV>
            <wp:extent cx="6477000" cy="3276600"/>
            <wp:effectExtent l="0" t="0" r="0" b="0"/>
            <wp:wrapTight wrapText="bothSides">
              <wp:wrapPolygon edited="0">
                <wp:start x="0" y="0"/>
                <wp:lineTo x="0" y="21474"/>
                <wp:lineTo x="20329" y="21474"/>
                <wp:lineTo x="21536" y="21098"/>
                <wp:lineTo x="21536" y="20093"/>
                <wp:lineTo x="21219" y="20093"/>
                <wp:lineTo x="21536" y="19591"/>
                <wp:lineTo x="2153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0" cy="327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992">
        <w:rPr>
          <w:rFonts w:ascii="Century Gothic" w:hAnsi="Century Gothic" w:cs="Calibri"/>
          <w:b/>
          <w:bCs/>
          <w:sz w:val="24"/>
          <w:szCs w:val="24"/>
        </w:rPr>
        <w:t xml:space="preserve">SUMMARY INFORMATION FOR ENROLLED/ ACTIVE BENEFICIARIES ON </w:t>
      </w:r>
      <w:r w:rsidR="00EF1E58" w:rsidRPr="00C62992">
        <w:rPr>
          <w:rFonts w:ascii="Century Gothic" w:hAnsi="Century Gothic" w:cs="Calibri"/>
          <w:b/>
          <w:bCs/>
          <w:sz w:val="24"/>
          <w:szCs w:val="24"/>
        </w:rPr>
        <w:t>SAGE</w:t>
      </w:r>
    </w:p>
    <w:p w:rsidR="0057191E" w:rsidRPr="00C62992" w:rsidRDefault="0057191E" w:rsidP="004D402E">
      <w:pPr>
        <w:spacing w:after="0" w:line="360" w:lineRule="auto"/>
        <w:jc w:val="both"/>
        <w:rPr>
          <w:rFonts w:ascii="Century Gothic" w:hAnsi="Century Gothic" w:cs="Calibri"/>
          <w:sz w:val="24"/>
          <w:szCs w:val="24"/>
        </w:rPr>
      </w:pPr>
    </w:p>
    <w:p w:rsidR="0057191E" w:rsidRPr="00C62992" w:rsidRDefault="00352A5D" w:rsidP="004D402E">
      <w:pPr>
        <w:jc w:val="both"/>
        <w:rPr>
          <w:rFonts w:ascii="Century Gothic" w:hAnsi="Century Gothic"/>
          <w:sz w:val="24"/>
          <w:szCs w:val="24"/>
        </w:rPr>
      </w:pPr>
      <w:r w:rsidRPr="00C62992">
        <w:rPr>
          <w:rFonts w:ascii="Century Gothic" w:hAnsi="Century Gothic"/>
          <w:sz w:val="24"/>
          <w:szCs w:val="24"/>
        </w:rPr>
        <w:t xml:space="preserve">I would like to appreciate government for initiating programs that have positively impacted on the lives of many Uganda’s and for continuously releasing financial resources to </w:t>
      </w:r>
      <w:r w:rsidR="00D837C9" w:rsidRPr="00C62992">
        <w:rPr>
          <w:rFonts w:ascii="Century Gothic" w:hAnsi="Century Gothic"/>
          <w:sz w:val="24"/>
          <w:szCs w:val="24"/>
        </w:rPr>
        <w:t xml:space="preserve">the </w:t>
      </w:r>
      <w:r w:rsidRPr="00C62992">
        <w:rPr>
          <w:rFonts w:ascii="Century Gothic" w:hAnsi="Century Gothic"/>
          <w:sz w:val="24"/>
          <w:szCs w:val="24"/>
        </w:rPr>
        <w:t>district for the implementation of various activities, projects and programs.</w:t>
      </w:r>
    </w:p>
    <w:p w:rsidR="00352A5D" w:rsidRPr="00C62992" w:rsidRDefault="00352A5D" w:rsidP="004D402E">
      <w:pPr>
        <w:jc w:val="both"/>
        <w:rPr>
          <w:rFonts w:ascii="Century Gothic" w:hAnsi="Century Gothic"/>
          <w:sz w:val="24"/>
          <w:szCs w:val="24"/>
        </w:rPr>
      </w:pPr>
      <w:r w:rsidRPr="00C62992">
        <w:rPr>
          <w:rFonts w:ascii="Century Gothic" w:hAnsi="Century Gothic"/>
          <w:sz w:val="24"/>
          <w:szCs w:val="24"/>
        </w:rPr>
        <w:t>For God and My Country</w:t>
      </w:r>
    </w:p>
    <w:p w:rsidR="00352A5D" w:rsidRPr="00C62992" w:rsidRDefault="00352A5D" w:rsidP="00352A5D">
      <w:pPr>
        <w:pStyle w:val="NoSpacing"/>
        <w:rPr>
          <w:rFonts w:ascii="Century Gothic" w:hAnsi="Century Gothic"/>
          <w:sz w:val="24"/>
          <w:szCs w:val="24"/>
        </w:rPr>
      </w:pPr>
    </w:p>
    <w:p w:rsidR="00352A5D" w:rsidRPr="00C62992" w:rsidRDefault="00352A5D" w:rsidP="00352A5D">
      <w:pPr>
        <w:pStyle w:val="NoSpacing"/>
        <w:rPr>
          <w:rFonts w:ascii="Century Gothic" w:hAnsi="Century Gothic"/>
          <w:sz w:val="24"/>
          <w:szCs w:val="24"/>
        </w:rPr>
      </w:pPr>
      <w:r w:rsidRPr="00C62992">
        <w:rPr>
          <w:rFonts w:ascii="Century Gothic" w:hAnsi="Century Gothic"/>
          <w:sz w:val="24"/>
          <w:szCs w:val="24"/>
        </w:rPr>
        <w:t xml:space="preserve">Richard </w:t>
      </w:r>
      <w:proofErr w:type="spellStart"/>
      <w:r w:rsidRPr="00C62992">
        <w:rPr>
          <w:rFonts w:ascii="Century Gothic" w:hAnsi="Century Gothic"/>
          <w:sz w:val="24"/>
          <w:szCs w:val="24"/>
        </w:rPr>
        <w:t>Mugolo</w:t>
      </w:r>
      <w:proofErr w:type="spellEnd"/>
      <w:r w:rsidRPr="00C62992">
        <w:rPr>
          <w:rFonts w:ascii="Century Gothic" w:hAnsi="Century Gothic"/>
          <w:sz w:val="24"/>
          <w:szCs w:val="24"/>
        </w:rPr>
        <w:t xml:space="preserve"> </w:t>
      </w:r>
    </w:p>
    <w:p w:rsidR="00352A5D" w:rsidRPr="00C62992" w:rsidRDefault="00352A5D" w:rsidP="00352A5D">
      <w:pPr>
        <w:pStyle w:val="NoSpacing"/>
        <w:rPr>
          <w:rFonts w:ascii="Century Gothic" w:hAnsi="Century Gothic"/>
          <w:b/>
          <w:bCs/>
          <w:sz w:val="24"/>
          <w:szCs w:val="24"/>
        </w:rPr>
      </w:pPr>
      <w:r w:rsidRPr="00C62992">
        <w:rPr>
          <w:rFonts w:ascii="Century Gothic" w:hAnsi="Century Gothic"/>
          <w:b/>
          <w:bCs/>
          <w:sz w:val="24"/>
          <w:szCs w:val="24"/>
        </w:rPr>
        <w:t>CHIEF ADMINISTRATIVE OFFICER/BUDAKA</w:t>
      </w:r>
    </w:p>
    <w:sectPr w:rsidR="00352A5D" w:rsidRPr="00C62992" w:rsidSect="004D612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BE9" w:rsidRDefault="009D3BE9" w:rsidP="004D6122">
      <w:pPr>
        <w:spacing w:after="0" w:line="240" w:lineRule="auto"/>
      </w:pPr>
      <w:r>
        <w:separator/>
      </w:r>
    </w:p>
  </w:endnote>
  <w:endnote w:type="continuationSeparator" w:id="0">
    <w:p w:rsidR="009D3BE9" w:rsidRDefault="009D3BE9" w:rsidP="004D6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915970"/>
      <w:docPartObj>
        <w:docPartGallery w:val="Page Numbers (Bottom of Page)"/>
        <w:docPartUnique/>
      </w:docPartObj>
    </w:sdtPr>
    <w:sdtEndPr>
      <w:rPr>
        <w:noProof/>
      </w:rPr>
    </w:sdtEndPr>
    <w:sdtContent>
      <w:p w:rsidR="004D6122" w:rsidRDefault="004D6122">
        <w:pPr>
          <w:pStyle w:val="Footer"/>
          <w:jc w:val="center"/>
        </w:pPr>
        <w:r>
          <w:fldChar w:fldCharType="begin"/>
        </w:r>
        <w:r>
          <w:instrText xml:space="preserve"> PAGE   \* MERGEFORMAT </w:instrText>
        </w:r>
        <w:r>
          <w:fldChar w:fldCharType="separate"/>
        </w:r>
        <w:r w:rsidR="00A5689F">
          <w:rPr>
            <w:noProof/>
          </w:rPr>
          <w:t>1</w:t>
        </w:r>
        <w:r>
          <w:rPr>
            <w:noProof/>
          </w:rPr>
          <w:fldChar w:fldCharType="end"/>
        </w:r>
      </w:p>
    </w:sdtContent>
  </w:sdt>
  <w:p w:rsidR="00160319" w:rsidRDefault="001603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BE9" w:rsidRDefault="009D3BE9" w:rsidP="004D6122">
      <w:pPr>
        <w:spacing w:after="0" w:line="240" w:lineRule="auto"/>
      </w:pPr>
      <w:r>
        <w:separator/>
      </w:r>
    </w:p>
  </w:footnote>
  <w:footnote w:type="continuationSeparator" w:id="0">
    <w:p w:rsidR="009D3BE9" w:rsidRDefault="009D3BE9" w:rsidP="004D61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4214"/>
      </v:shape>
    </w:pict>
  </w:numPicBullet>
  <w:abstractNum w:abstractNumId="0">
    <w:nsid w:val="00642CD6"/>
    <w:multiLevelType w:val="hybridMultilevel"/>
    <w:tmpl w:val="AE8CC72E"/>
    <w:lvl w:ilvl="0" w:tplc="2000000B">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nsid w:val="09EA10B2"/>
    <w:multiLevelType w:val="hybridMultilevel"/>
    <w:tmpl w:val="47423AA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240221"/>
    <w:multiLevelType w:val="hybridMultilevel"/>
    <w:tmpl w:val="AB0C6F42"/>
    <w:lvl w:ilvl="0" w:tplc="20000007">
      <w:start w:val="1"/>
      <w:numFmt w:val="bullet"/>
      <w:lvlText w:val=""/>
      <w:lvlPicBulletId w:val="0"/>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nsid w:val="1C546E20"/>
    <w:multiLevelType w:val="hybridMultilevel"/>
    <w:tmpl w:val="B2DC226E"/>
    <w:lvl w:ilvl="0" w:tplc="B504D47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21B434DF"/>
    <w:multiLevelType w:val="hybridMultilevel"/>
    <w:tmpl w:val="99C483B0"/>
    <w:lvl w:ilvl="0" w:tplc="BBFEA78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25B26496"/>
    <w:multiLevelType w:val="hybridMultilevel"/>
    <w:tmpl w:val="34B457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273D24"/>
    <w:multiLevelType w:val="hybridMultilevel"/>
    <w:tmpl w:val="B62E921A"/>
    <w:lvl w:ilvl="0" w:tplc="2000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F20181A"/>
    <w:multiLevelType w:val="hybridMultilevel"/>
    <w:tmpl w:val="9A506840"/>
    <w:lvl w:ilvl="0" w:tplc="ECC62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9B0475"/>
    <w:multiLevelType w:val="hybridMultilevel"/>
    <w:tmpl w:val="5754C76A"/>
    <w:lvl w:ilvl="0" w:tplc="04090005">
      <w:start w:val="1"/>
      <w:numFmt w:val="bullet"/>
      <w:lvlText w:val=""/>
      <w:lvlJc w:val="left"/>
      <w:pPr>
        <w:ind w:left="798" w:hanging="360"/>
      </w:pPr>
      <w:rPr>
        <w:rFonts w:ascii="Wingdings" w:hAnsi="Wingdings"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9">
    <w:nsid w:val="365E782C"/>
    <w:multiLevelType w:val="multilevel"/>
    <w:tmpl w:val="143EF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1970D89"/>
    <w:multiLevelType w:val="hybridMultilevel"/>
    <w:tmpl w:val="D43E0204"/>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264498E"/>
    <w:multiLevelType w:val="hybridMultilevel"/>
    <w:tmpl w:val="F58822B6"/>
    <w:lvl w:ilvl="0" w:tplc="5748FB5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43A30B4E"/>
    <w:multiLevelType w:val="hybridMultilevel"/>
    <w:tmpl w:val="A4FCFE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89269E"/>
    <w:multiLevelType w:val="hybridMultilevel"/>
    <w:tmpl w:val="A5F2A42C"/>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478926EF"/>
    <w:multiLevelType w:val="hybridMultilevel"/>
    <w:tmpl w:val="C93C9210"/>
    <w:lvl w:ilvl="0" w:tplc="2000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92D0629"/>
    <w:multiLevelType w:val="hybridMultilevel"/>
    <w:tmpl w:val="188867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3E78CC"/>
    <w:multiLevelType w:val="hybridMultilevel"/>
    <w:tmpl w:val="F5DE0F8A"/>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4AA43AB8"/>
    <w:multiLevelType w:val="hybridMultilevel"/>
    <w:tmpl w:val="A79EE43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D07006"/>
    <w:multiLevelType w:val="hybridMultilevel"/>
    <w:tmpl w:val="798C4AD0"/>
    <w:lvl w:ilvl="0" w:tplc="0409000B">
      <w:start w:val="1"/>
      <w:numFmt w:val="bullet"/>
      <w:lvlText w:val=""/>
      <w:lvlJc w:val="left"/>
      <w:pPr>
        <w:ind w:left="360" w:hanging="360"/>
      </w:pPr>
      <w:rPr>
        <w:rFonts w:ascii="Wingdings" w:hAnsi="Wingding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633C536E"/>
    <w:multiLevelType w:val="hybridMultilevel"/>
    <w:tmpl w:val="C2B648E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nsid w:val="67E348D5"/>
    <w:multiLevelType w:val="hybridMultilevel"/>
    <w:tmpl w:val="92C86684"/>
    <w:lvl w:ilvl="0" w:tplc="8EE43B9C">
      <w:start w:val="1"/>
      <w:numFmt w:val="lowerRoman"/>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1">
    <w:nsid w:val="6BA6175A"/>
    <w:multiLevelType w:val="hybridMultilevel"/>
    <w:tmpl w:val="B9BC0240"/>
    <w:lvl w:ilvl="0" w:tplc="0409000B">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2">
    <w:nsid w:val="6D9B1F2E"/>
    <w:multiLevelType w:val="hybridMultilevel"/>
    <w:tmpl w:val="AD8091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5C569F"/>
    <w:multiLevelType w:val="hybridMultilevel"/>
    <w:tmpl w:val="B7909B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6114E4F"/>
    <w:multiLevelType w:val="hybridMultilevel"/>
    <w:tmpl w:val="C2663832"/>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5">
    <w:nsid w:val="77651F31"/>
    <w:multiLevelType w:val="hybridMultilevel"/>
    <w:tmpl w:val="B4C2F91E"/>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AAD0967"/>
    <w:multiLevelType w:val="hybridMultilevel"/>
    <w:tmpl w:val="C22E0738"/>
    <w:lvl w:ilvl="0" w:tplc="2000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E0A18E4"/>
    <w:multiLevelType w:val="hybridMultilevel"/>
    <w:tmpl w:val="38C09878"/>
    <w:lvl w:ilvl="0" w:tplc="2000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F6C37C3"/>
    <w:multiLevelType w:val="hybridMultilevel"/>
    <w:tmpl w:val="0BD411F8"/>
    <w:lvl w:ilvl="0" w:tplc="2000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3"/>
  </w:num>
  <w:num w:numId="3">
    <w:abstractNumId w:val="22"/>
  </w:num>
  <w:num w:numId="4">
    <w:abstractNumId w:val="1"/>
  </w:num>
  <w:num w:numId="5">
    <w:abstractNumId w:val="10"/>
  </w:num>
  <w:num w:numId="6">
    <w:abstractNumId w:val="5"/>
  </w:num>
  <w:num w:numId="7">
    <w:abstractNumId w:val="17"/>
  </w:num>
  <w:num w:numId="8">
    <w:abstractNumId w:val="8"/>
  </w:num>
  <w:num w:numId="9">
    <w:abstractNumId w:val="14"/>
  </w:num>
  <w:num w:numId="10">
    <w:abstractNumId w:val="15"/>
  </w:num>
  <w:num w:numId="11">
    <w:abstractNumId w:val="24"/>
  </w:num>
  <w:num w:numId="12">
    <w:abstractNumId w:val="12"/>
  </w:num>
  <w:num w:numId="13">
    <w:abstractNumId w:val="2"/>
  </w:num>
  <w:num w:numId="14">
    <w:abstractNumId w:val="9"/>
  </w:num>
  <w:num w:numId="15">
    <w:abstractNumId w:val="25"/>
  </w:num>
  <w:num w:numId="16">
    <w:abstractNumId w:val="16"/>
  </w:num>
  <w:num w:numId="17">
    <w:abstractNumId w:val="20"/>
  </w:num>
  <w:num w:numId="18">
    <w:abstractNumId w:val="7"/>
  </w:num>
  <w:num w:numId="19">
    <w:abstractNumId w:val="11"/>
  </w:num>
  <w:num w:numId="20">
    <w:abstractNumId w:val="4"/>
  </w:num>
  <w:num w:numId="21">
    <w:abstractNumId w:val="21"/>
  </w:num>
  <w:num w:numId="22">
    <w:abstractNumId w:val="13"/>
  </w:num>
  <w:num w:numId="23">
    <w:abstractNumId w:val="0"/>
  </w:num>
  <w:num w:numId="24">
    <w:abstractNumId w:val="23"/>
  </w:num>
  <w:num w:numId="25">
    <w:abstractNumId w:val="18"/>
  </w:num>
  <w:num w:numId="26">
    <w:abstractNumId w:val="6"/>
  </w:num>
  <w:num w:numId="27">
    <w:abstractNumId w:val="28"/>
  </w:num>
  <w:num w:numId="28">
    <w:abstractNumId w:val="26"/>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B03"/>
    <w:rsid w:val="00005285"/>
    <w:rsid w:val="000076EE"/>
    <w:rsid w:val="0002085D"/>
    <w:rsid w:val="000403FB"/>
    <w:rsid w:val="00040661"/>
    <w:rsid w:val="00081B2C"/>
    <w:rsid w:val="0009176A"/>
    <w:rsid w:val="000B299B"/>
    <w:rsid w:val="000C39C9"/>
    <w:rsid w:val="000C6E08"/>
    <w:rsid w:val="001053F0"/>
    <w:rsid w:val="00132A77"/>
    <w:rsid w:val="001518AD"/>
    <w:rsid w:val="00160319"/>
    <w:rsid w:val="00166CD5"/>
    <w:rsid w:val="0017110F"/>
    <w:rsid w:val="001A011C"/>
    <w:rsid w:val="00211D31"/>
    <w:rsid w:val="0022780D"/>
    <w:rsid w:val="002577E9"/>
    <w:rsid w:val="00296B18"/>
    <w:rsid w:val="002A0F53"/>
    <w:rsid w:val="002E75A0"/>
    <w:rsid w:val="002F163E"/>
    <w:rsid w:val="0031557D"/>
    <w:rsid w:val="00352A5D"/>
    <w:rsid w:val="00364AE3"/>
    <w:rsid w:val="00370ACE"/>
    <w:rsid w:val="003A2AB4"/>
    <w:rsid w:val="003D70FD"/>
    <w:rsid w:val="004069ED"/>
    <w:rsid w:val="00423737"/>
    <w:rsid w:val="004243B6"/>
    <w:rsid w:val="00432B22"/>
    <w:rsid w:val="00450391"/>
    <w:rsid w:val="00490B0E"/>
    <w:rsid w:val="004A0F5F"/>
    <w:rsid w:val="004A4898"/>
    <w:rsid w:val="004B512B"/>
    <w:rsid w:val="004D402E"/>
    <w:rsid w:val="004D6122"/>
    <w:rsid w:val="00505115"/>
    <w:rsid w:val="00506020"/>
    <w:rsid w:val="00515BE2"/>
    <w:rsid w:val="00517760"/>
    <w:rsid w:val="0055212D"/>
    <w:rsid w:val="005653A6"/>
    <w:rsid w:val="0057191E"/>
    <w:rsid w:val="00576CB7"/>
    <w:rsid w:val="00590227"/>
    <w:rsid w:val="005E2276"/>
    <w:rsid w:val="005F6D57"/>
    <w:rsid w:val="0064647E"/>
    <w:rsid w:val="006570EC"/>
    <w:rsid w:val="0066556D"/>
    <w:rsid w:val="0067551C"/>
    <w:rsid w:val="00684B43"/>
    <w:rsid w:val="006D266F"/>
    <w:rsid w:val="006D7F13"/>
    <w:rsid w:val="006E0C00"/>
    <w:rsid w:val="00700E04"/>
    <w:rsid w:val="0070670B"/>
    <w:rsid w:val="007221D7"/>
    <w:rsid w:val="00731749"/>
    <w:rsid w:val="007361CD"/>
    <w:rsid w:val="00756CBB"/>
    <w:rsid w:val="00765C34"/>
    <w:rsid w:val="00777B92"/>
    <w:rsid w:val="007813D6"/>
    <w:rsid w:val="00786491"/>
    <w:rsid w:val="007A373E"/>
    <w:rsid w:val="007A37CD"/>
    <w:rsid w:val="007C3A24"/>
    <w:rsid w:val="007D3CDA"/>
    <w:rsid w:val="007D4402"/>
    <w:rsid w:val="007F74FA"/>
    <w:rsid w:val="008302BE"/>
    <w:rsid w:val="008416F5"/>
    <w:rsid w:val="00846B34"/>
    <w:rsid w:val="00851710"/>
    <w:rsid w:val="008620AE"/>
    <w:rsid w:val="00863E61"/>
    <w:rsid w:val="00865665"/>
    <w:rsid w:val="00873BD2"/>
    <w:rsid w:val="008A3301"/>
    <w:rsid w:val="008F2E8B"/>
    <w:rsid w:val="00901FBE"/>
    <w:rsid w:val="00920B03"/>
    <w:rsid w:val="00930CC7"/>
    <w:rsid w:val="00977998"/>
    <w:rsid w:val="00981C87"/>
    <w:rsid w:val="0099218D"/>
    <w:rsid w:val="009B2EAC"/>
    <w:rsid w:val="009D3BE9"/>
    <w:rsid w:val="009E3E69"/>
    <w:rsid w:val="00A02DB7"/>
    <w:rsid w:val="00A1246B"/>
    <w:rsid w:val="00A55F46"/>
    <w:rsid w:val="00A5689F"/>
    <w:rsid w:val="00A846A4"/>
    <w:rsid w:val="00AB6E43"/>
    <w:rsid w:val="00B269F8"/>
    <w:rsid w:val="00B45638"/>
    <w:rsid w:val="00B80259"/>
    <w:rsid w:val="00B804A4"/>
    <w:rsid w:val="00B92E21"/>
    <w:rsid w:val="00BB2951"/>
    <w:rsid w:val="00BE6740"/>
    <w:rsid w:val="00C41876"/>
    <w:rsid w:val="00C51749"/>
    <w:rsid w:val="00C564C0"/>
    <w:rsid w:val="00C62992"/>
    <w:rsid w:val="00CB67B0"/>
    <w:rsid w:val="00CE5D30"/>
    <w:rsid w:val="00D1347D"/>
    <w:rsid w:val="00D22F33"/>
    <w:rsid w:val="00D837C9"/>
    <w:rsid w:val="00DC041B"/>
    <w:rsid w:val="00DD4417"/>
    <w:rsid w:val="00E2156A"/>
    <w:rsid w:val="00E24EAE"/>
    <w:rsid w:val="00E33E37"/>
    <w:rsid w:val="00E457B6"/>
    <w:rsid w:val="00E47EA1"/>
    <w:rsid w:val="00E83448"/>
    <w:rsid w:val="00EB7F06"/>
    <w:rsid w:val="00EE1067"/>
    <w:rsid w:val="00EF1E58"/>
    <w:rsid w:val="00EF563A"/>
    <w:rsid w:val="00F23CF5"/>
    <w:rsid w:val="00F33D63"/>
    <w:rsid w:val="00F428EF"/>
    <w:rsid w:val="00F50878"/>
    <w:rsid w:val="00F52FC3"/>
    <w:rsid w:val="00F606FB"/>
    <w:rsid w:val="00F617E5"/>
    <w:rsid w:val="00F66A52"/>
    <w:rsid w:val="00FA0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D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B03"/>
    <w:rPr>
      <w:kern w:val="0"/>
      <w14:ligatures w14:val="none"/>
    </w:rPr>
  </w:style>
  <w:style w:type="paragraph" w:styleId="Heading1">
    <w:name w:val="heading 1"/>
    <w:basedOn w:val="Normal"/>
    <w:next w:val="Normal"/>
    <w:link w:val="Heading1Char"/>
    <w:qFormat/>
    <w:rsid w:val="0057191E"/>
    <w:pPr>
      <w:keepNext/>
      <w:spacing w:after="0" w:line="240" w:lineRule="auto"/>
      <w:outlineLvl w:val="0"/>
    </w:pPr>
    <w:rPr>
      <w:rFonts w:ascii="Univers" w:eastAsia="Times New Roman" w:hAnsi="Univer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0B0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numbered (a)),List Paragraph1,Ha,Indent Paragraph,Table/Figure Heading,Scriptoria bullet points,Heading3,Bullets,MCHIP_list paragraph,Recommendation,Bullet List,FooterText,Numbered List Paragraph,LIST OF TABLES.,Paragraph"/>
    <w:basedOn w:val="Normal"/>
    <w:link w:val="ListParagraphChar"/>
    <w:uiPriority w:val="34"/>
    <w:qFormat/>
    <w:rsid w:val="00920B03"/>
    <w:pPr>
      <w:ind w:left="720"/>
      <w:contextualSpacing/>
    </w:pPr>
  </w:style>
  <w:style w:type="character" w:customStyle="1" w:styleId="Heading1Char">
    <w:name w:val="Heading 1 Char"/>
    <w:basedOn w:val="DefaultParagraphFont"/>
    <w:link w:val="Heading1"/>
    <w:rsid w:val="0057191E"/>
    <w:rPr>
      <w:rFonts w:ascii="Univers" w:eastAsia="Times New Roman" w:hAnsi="Univers" w:cs="Times New Roman"/>
      <w:b/>
      <w:kern w:val="0"/>
      <w:szCs w:val="24"/>
      <w:lang w:val="en-US"/>
      <w14:ligatures w14:val="none"/>
    </w:rPr>
  </w:style>
  <w:style w:type="character" w:customStyle="1" w:styleId="ListParagraphChar">
    <w:name w:val="List Paragraph Char"/>
    <w:aliases w:val="List Paragraph (numbered (a)) Char,List Paragraph1 Char,Ha Char,Indent Paragraph Char,Table/Figure Heading Char,Scriptoria bullet points Char,Heading3 Char,Bullets Char,MCHIP_list paragraph Char,Recommendation Char,Bullet List Char"/>
    <w:link w:val="ListParagraph"/>
    <w:uiPriority w:val="34"/>
    <w:rsid w:val="0057191E"/>
    <w:rPr>
      <w:kern w:val="0"/>
      <w:lang w:val="en-US"/>
      <w14:ligatures w14:val="none"/>
    </w:rPr>
  </w:style>
  <w:style w:type="paragraph" w:styleId="Header">
    <w:name w:val="header"/>
    <w:basedOn w:val="Normal"/>
    <w:link w:val="HeaderChar"/>
    <w:uiPriority w:val="99"/>
    <w:unhideWhenUsed/>
    <w:rsid w:val="00571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91E"/>
    <w:rPr>
      <w:kern w:val="0"/>
      <w:lang w:val="en-US"/>
      <w14:ligatures w14:val="none"/>
    </w:rPr>
  </w:style>
  <w:style w:type="paragraph" w:styleId="Footer">
    <w:name w:val="footer"/>
    <w:basedOn w:val="Normal"/>
    <w:link w:val="FooterChar"/>
    <w:uiPriority w:val="99"/>
    <w:unhideWhenUsed/>
    <w:rsid w:val="00571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91E"/>
    <w:rPr>
      <w:kern w:val="0"/>
      <w:lang w:val="en-US"/>
      <w14:ligatures w14:val="none"/>
    </w:rPr>
  </w:style>
  <w:style w:type="paragraph" w:styleId="BodyText">
    <w:name w:val="Body Text"/>
    <w:basedOn w:val="Normal"/>
    <w:link w:val="BodyTextChar"/>
    <w:uiPriority w:val="99"/>
    <w:rsid w:val="0057191E"/>
    <w:pPr>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57191E"/>
    <w:rPr>
      <w:rFonts w:ascii="Times New Roman" w:eastAsia="Times New Roman" w:hAnsi="Times New Roman" w:cs="Times New Roman"/>
      <w:kern w:val="0"/>
      <w:sz w:val="24"/>
      <w:szCs w:val="24"/>
      <w:lang w:val="en-US"/>
      <w14:ligatures w14:val="none"/>
    </w:rPr>
  </w:style>
  <w:style w:type="paragraph" w:styleId="BodyText2">
    <w:name w:val="Body Text 2"/>
    <w:basedOn w:val="Normal"/>
    <w:link w:val="BodyText2Char"/>
    <w:rsid w:val="0057191E"/>
    <w:pPr>
      <w:spacing w:after="0" w:line="240" w:lineRule="auto"/>
    </w:pPr>
    <w:rPr>
      <w:rFonts w:ascii="Times New Roman" w:eastAsia="Times New Roman" w:hAnsi="Times New Roman" w:cs="Times New Roman"/>
      <w:sz w:val="18"/>
      <w:szCs w:val="24"/>
    </w:rPr>
  </w:style>
  <w:style w:type="character" w:customStyle="1" w:styleId="BodyText2Char">
    <w:name w:val="Body Text 2 Char"/>
    <w:basedOn w:val="DefaultParagraphFont"/>
    <w:link w:val="BodyText2"/>
    <w:rsid w:val="0057191E"/>
    <w:rPr>
      <w:rFonts w:ascii="Times New Roman" w:eastAsia="Times New Roman" w:hAnsi="Times New Roman" w:cs="Times New Roman"/>
      <w:kern w:val="0"/>
      <w:sz w:val="18"/>
      <w:szCs w:val="24"/>
      <w:lang w:val="en-US"/>
      <w14:ligatures w14:val="none"/>
    </w:rPr>
  </w:style>
  <w:style w:type="paragraph" w:styleId="NoSpacing">
    <w:name w:val="No Spacing"/>
    <w:uiPriority w:val="1"/>
    <w:qFormat/>
    <w:rsid w:val="0057191E"/>
    <w:pPr>
      <w:spacing w:after="0" w:line="240" w:lineRule="auto"/>
    </w:pPr>
    <w:rPr>
      <w:rFonts w:ascii="Calibri" w:eastAsia="Times New Roman" w:hAnsi="Calibri" w:cs="Times New Roman"/>
      <w:kern w:val="0"/>
      <w14:ligatures w14:val="none"/>
    </w:rPr>
  </w:style>
  <w:style w:type="character" w:customStyle="1" w:styleId="BalloonTextChar">
    <w:name w:val="Balloon Text Char"/>
    <w:basedOn w:val="DefaultParagraphFont"/>
    <w:link w:val="BalloonText"/>
    <w:uiPriority w:val="99"/>
    <w:semiHidden/>
    <w:rsid w:val="0057191E"/>
    <w:rPr>
      <w:rFonts w:ascii="Segoe UI" w:hAnsi="Segoe UI" w:cs="Segoe UI"/>
      <w:sz w:val="18"/>
      <w:szCs w:val="18"/>
    </w:rPr>
  </w:style>
  <w:style w:type="paragraph" w:styleId="BalloonText">
    <w:name w:val="Balloon Text"/>
    <w:basedOn w:val="Normal"/>
    <w:link w:val="BalloonTextChar"/>
    <w:uiPriority w:val="99"/>
    <w:semiHidden/>
    <w:unhideWhenUsed/>
    <w:rsid w:val="0057191E"/>
    <w:pPr>
      <w:spacing w:after="0" w:line="240" w:lineRule="auto"/>
    </w:pPr>
    <w:rPr>
      <w:rFonts w:ascii="Segoe UI" w:hAnsi="Segoe UI" w:cs="Segoe UI"/>
      <w:kern w:val="2"/>
      <w:sz w:val="18"/>
      <w:szCs w:val="18"/>
      <w14:ligatures w14:val="standardContextual"/>
    </w:rPr>
  </w:style>
  <w:style w:type="character" w:customStyle="1" w:styleId="BalloonTextChar1">
    <w:name w:val="Balloon Text Char1"/>
    <w:basedOn w:val="DefaultParagraphFont"/>
    <w:uiPriority w:val="99"/>
    <w:semiHidden/>
    <w:rsid w:val="0057191E"/>
    <w:rPr>
      <w:rFonts w:ascii="Segoe UI" w:hAnsi="Segoe UI" w:cs="Segoe UI"/>
      <w:kern w:val="0"/>
      <w:sz w:val="18"/>
      <w:szCs w:val="18"/>
      <w:lang w:val="en-US"/>
      <w14:ligatures w14:val="none"/>
    </w:rPr>
  </w:style>
  <w:style w:type="paragraph" w:customStyle="1" w:styleId="msonormal0">
    <w:name w:val="msonormal"/>
    <w:basedOn w:val="Normal"/>
    <w:rsid w:val="005719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571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85">
    <w:name w:val="xl85"/>
    <w:basedOn w:val="Normal"/>
    <w:rsid w:val="00571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24"/>
      <w:szCs w:val="24"/>
    </w:rPr>
  </w:style>
  <w:style w:type="paragraph" w:customStyle="1" w:styleId="xl86">
    <w:name w:val="xl86"/>
    <w:basedOn w:val="Normal"/>
    <w:rsid w:val="00571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87">
    <w:name w:val="xl87"/>
    <w:basedOn w:val="Normal"/>
    <w:rsid w:val="00571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24"/>
      <w:szCs w:val="24"/>
    </w:rPr>
  </w:style>
  <w:style w:type="paragraph" w:customStyle="1" w:styleId="xl88">
    <w:name w:val="xl88"/>
    <w:basedOn w:val="Normal"/>
    <w:rsid w:val="00571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color w:val="000000"/>
      <w:sz w:val="24"/>
      <w:szCs w:val="24"/>
    </w:rPr>
  </w:style>
  <w:style w:type="paragraph" w:customStyle="1" w:styleId="xl89">
    <w:name w:val="xl89"/>
    <w:basedOn w:val="Normal"/>
    <w:rsid w:val="00571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90">
    <w:name w:val="xl90"/>
    <w:basedOn w:val="Normal"/>
    <w:rsid w:val="00571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91">
    <w:name w:val="xl91"/>
    <w:basedOn w:val="Normal"/>
    <w:rsid w:val="00571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rPr>
  </w:style>
  <w:style w:type="paragraph" w:customStyle="1" w:styleId="xl92">
    <w:name w:val="xl92"/>
    <w:basedOn w:val="Normal"/>
    <w:rsid w:val="005719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Narrow" w:eastAsia="Times New Roman" w:hAnsi="Arial Narrow" w:cs="Times New Roman"/>
      <w:sz w:val="24"/>
      <w:szCs w:val="24"/>
    </w:rPr>
  </w:style>
  <w:style w:type="paragraph" w:customStyle="1" w:styleId="xl93">
    <w:name w:val="xl93"/>
    <w:basedOn w:val="Normal"/>
    <w:rsid w:val="00571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94">
    <w:name w:val="xl94"/>
    <w:basedOn w:val="Normal"/>
    <w:rsid w:val="0057191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Arial Narrow" w:eastAsia="Times New Roman" w:hAnsi="Arial Narrow" w:cs="Times New Roman"/>
      <w:b/>
      <w:bCs/>
      <w:sz w:val="24"/>
      <w:szCs w:val="24"/>
    </w:rPr>
  </w:style>
  <w:style w:type="paragraph" w:customStyle="1" w:styleId="xl95">
    <w:name w:val="xl95"/>
    <w:basedOn w:val="Normal"/>
    <w:rsid w:val="0057191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Narrow" w:eastAsia="Times New Roman" w:hAnsi="Arial Narrow" w:cs="Times New Roman"/>
      <w:b/>
      <w:bCs/>
      <w:sz w:val="24"/>
      <w:szCs w:val="24"/>
    </w:rPr>
  </w:style>
  <w:style w:type="paragraph" w:customStyle="1" w:styleId="xl96">
    <w:name w:val="xl96"/>
    <w:basedOn w:val="Normal"/>
    <w:rsid w:val="0057191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Narrow" w:eastAsia="Times New Roman" w:hAnsi="Arial Narrow" w:cs="Times New Roman"/>
      <w:b/>
      <w:bCs/>
      <w:color w:val="000000"/>
      <w:sz w:val="24"/>
      <w:szCs w:val="24"/>
    </w:rPr>
  </w:style>
  <w:style w:type="paragraph" w:customStyle="1" w:styleId="xl97">
    <w:name w:val="xl97"/>
    <w:basedOn w:val="Normal"/>
    <w:rsid w:val="0057191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Arial Narrow" w:eastAsia="Times New Roman" w:hAnsi="Arial Narrow" w:cs="Times New Roman"/>
      <w:b/>
      <w:bCs/>
      <w:color w:val="000000"/>
      <w:sz w:val="24"/>
      <w:szCs w:val="24"/>
    </w:rPr>
  </w:style>
  <w:style w:type="paragraph" w:customStyle="1" w:styleId="xl98">
    <w:name w:val="xl98"/>
    <w:basedOn w:val="Normal"/>
    <w:rsid w:val="0057191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rFonts w:ascii="Arial Narrow" w:eastAsia="Times New Roman" w:hAnsi="Arial Narrow" w:cs="Times New Roman"/>
      <w:b/>
      <w:bCs/>
      <w:sz w:val="24"/>
      <w:szCs w:val="24"/>
    </w:rPr>
  </w:style>
  <w:style w:type="paragraph" w:customStyle="1" w:styleId="xl99">
    <w:name w:val="xl99"/>
    <w:basedOn w:val="Normal"/>
    <w:rsid w:val="0057191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rFonts w:ascii="Arial Narrow" w:eastAsia="Times New Roman" w:hAnsi="Arial Narrow" w:cs="Times New Roman"/>
      <w:b/>
      <w:bCs/>
      <w:color w:val="000000"/>
      <w:sz w:val="24"/>
      <w:szCs w:val="24"/>
    </w:rPr>
  </w:style>
  <w:style w:type="paragraph" w:customStyle="1" w:styleId="xl100">
    <w:name w:val="xl100"/>
    <w:basedOn w:val="Normal"/>
    <w:rsid w:val="0057191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Arial Narrow" w:eastAsia="Times New Roman" w:hAnsi="Arial Narrow" w:cs="Times New Roman"/>
      <w:b/>
      <w:bCs/>
      <w:sz w:val="24"/>
      <w:szCs w:val="24"/>
    </w:rPr>
  </w:style>
  <w:style w:type="paragraph" w:customStyle="1" w:styleId="xl101">
    <w:name w:val="xl101"/>
    <w:basedOn w:val="Normal"/>
    <w:rsid w:val="00571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24"/>
      <w:szCs w:val="24"/>
    </w:rPr>
  </w:style>
  <w:style w:type="paragraph" w:customStyle="1" w:styleId="xl102">
    <w:name w:val="xl102"/>
    <w:basedOn w:val="Normal"/>
    <w:rsid w:val="00571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color w:val="000000"/>
      <w:sz w:val="24"/>
      <w:szCs w:val="24"/>
    </w:rPr>
  </w:style>
  <w:style w:type="paragraph" w:customStyle="1" w:styleId="xl103">
    <w:name w:val="xl103"/>
    <w:basedOn w:val="Normal"/>
    <w:rsid w:val="0057191E"/>
    <w:pPr>
      <w:spacing w:before="100" w:beforeAutospacing="1" w:after="100" w:afterAutospacing="1" w:line="240" w:lineRule="auto"/>
    </w:pPr>
    <w:rPr>
      <w:rFonts w:ascii="Arial Narrow" w:eastAsia="Times New Roman" w:hAnsi="Arial Narrow" w:cs="Times New Roman"/>
      <w:sz w:val="24"/>
      <w:szCs w:val="24"/>
    </w:rPr>
  </w:style>
  <w:style w:type="paragraph" w:customStyle="1" w:styleId="xl104">
    <w:name w:val="xl104"/>
    <w:basedOn w:val="Normal"/>
    <w:rsid w:val="00571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05">
    <w:name w:val="xl105"/>
    <w:basedOn w:val="Normal"/>
    <w:rsid w:val="00571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24"/>
      <w:szCs w:val="24"/>
    </w:rPr>
  </w:style>
  <w:style w:type="paragraph" w:customStyle="1" w:styleId="xl106">
    <w:name w:val="xl106"/>
    <w:basedOn w:val="Normal"/>
    <w:rsid w:val="0057191E"/>
    <w:pPr>
      <w:spacing w:before="100" w:beforeAutospacing="1" w:after="100" w:afterAutospacing="1" w:line="240" w:lineRule="auto"/>
      <w:jc w:val="right"/>
    </w:pPr>
    <w:rPr>
      <w:rFonts w:ascii="Arial Narrow" w:eastAsia="Times New Roman" w:hAnsi="Arial Narrow" w:cs="Times New Roman"/>
      <w:sz w:val="24"/>
      <w:szCs w:val="24"/>
    </w:rPr>
  </w:style>
  <w:style w:type="paragraph" w:customStyle="1" w:styleId="xl107">
    <w:name w:val="xl107"/>
    <w:basedOn w:val="Normal"/>
    <w:rsid w:val="0057191E"/>
    <w:pPr>
      <w:spacing w:before="100" w:beforeAutospacing="1" w:after="100" w:afterAutospacing="1" w:line="240" w:lineRule="auto"/>
      <w:jc w:val="right"/>
    </w:pPr>
    <w:rPr>
      <w:rFonts w:ascii="Arial Narrow" w:eastAsia="Times New Roman" w:hAnsi="Arial Narrow" w:cs="Times New Roman"/>
      <w:sz w:val="24"/>
      <w:szCs w:val="24"/>
    </w:rPr>
  </w:style>
  <w:style w:type="paragraph" w:customStyle="1" w:styleId="xl108">
    <w:name w:val="xl108"/>
    <w:basedOn w:val="Normal"/>
    <w:rsid w:val="005719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rPr>
  </w:style>
  <w:style w:type="paragraph" w:customStyle="1" w:styleId="xl109">
    <w:name w:val="xl109"/>
    <w:basedOn w:val="Normal"/>
    <w:rsid w:val="005719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110">
    <w:name w:val="xl110"/>
    <w:basedOn w:val="Normal"/>
    <w:rsid w:val="005719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rPr>
  </w:style>
  <w:style w:type="paragraph" w:customStyle="1" w:styleId="xl111">
    <w:name w:val="xl111"/>
    <w:basedOn w:val="Normal"/>
    <w:rsid w:val="005719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Narrow" w:eastAsia="Times New Roman" w:hAnsi="Arial Narrow" w:cs="Times New Roman"/>
      <w:sz w:val="24"/>
      <w:szCs w:val="24"/>
    </w:rPr>
  </w:style>
  <w:style w:type="paragraph" w:customStyle="1" w:styleId="xl112">
    <w:name w:val="xl112"/>
    <w:basedOn w:val="Normal"/>
    <w:rsid w:val="00571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13">
    <w:name w:val="xl113"/>
    <w:basedOn w:val="Normal"/>
    <w:rsid w:val="0057191E"/>
    <w:pPr>
      <w:pBdr>
        <w:top w:val="single" w:sz="4" w:space="0" w:color="auto"/>
        <w:left w:val="single" w:sz="4" w:space="0" w:color="auto"/>
        <w:bottom w:val="single" w:sz="4" w:space="0" w:color="auto"/>
        <w:right w:val="single" w:sz="4" w:space="0" w:color="auto"/>
      </w:pBdr>
      <w:shd w:val="clear" w:color="000000" w:fill="948A54"/>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114">
    <w:name w:val="xl114"/>
    <w:basedOn w:val="Normal"/>
    <w:rsid w:val="0057191E"/>
    <w:pPr>
      <w:pBdr>
        <w:top w:val="single" w:sz="4" w:space="0" w:color="auto"/>
        <w:left w:val="single" w:sz="4" w:space="0" w:color="auto"/>
        <w:bottom w:val="single" w:sz="4" w:space="0" w:color="auto"/>
        <w:right w:val="single" w:sz="4" w:space="0" w:color="auto"/>
      </w:pBdr>
      <w:shd w:val="clear" w:color="000000" w:fill="948A54"/>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115">
    <w:name w:val="xl115"/>
    <w:basedOn w:val="Normal"/>
    <w:rsid w:val="0057191E"/>
    <w:pPr>
      <w:pBdr>
        <w:top w:val="single" w:sz="4" w:space="0" w:color="auto"/>
        <w:left w:val="single" w:sz="4" w:space="0" w:color="auto"/>
        <w:bottom w:val="single" w:sz="4" w:space="0" w:color="auto"/>
        <w:right w:val="single" w:sz="4" w:space="0" w:color="auto"/>
      </w:pBdr>
      <w:shd w:val="clear" w:color="000000" w:fill="948A54"/>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116">
    <w:name w:val="xl116"/>
    <w:basedOn w:val="Normal"/>
    <w:rsid w:val="0057191E"/>
    <w:pPr>
      <w:shd w:val="clear" w:color="000000" w:fill="948A54"/>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117">
    <w:name w:val="xl117"/>
    <w:basedOn w:val="Normal"/>
    <w:rsid w:val="0057191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styleId="Caption">
    <w:name w:val="caption"/>
    <w:basedOn w:val="Normal"/>
    <w:next w:val="Normal"/>
    <w:uiPriority w:val="35"/>
    <w:unhideWhenUsed/>
    <w:qFormat/>
    <w:rsid w:val="0057191E"/>
    <w:pPr>
      <w:spacing w:after="200" w:line="240" w:lineRule="auto"/>
    </w:pPr>
    <w:rPr>
      <w:b/>
      <w:bCs/>
      <w:color w:val="4472C4" w:themeColor="accent1"/>
      <w:sz w:val="18"/>
      <w:szCs w:val="18"/>
    </w:rPr>
  </w:style>
  <w:style w:type="table" w:customStyle="1" w:styleId="PlainTable1">
    <w:name w:val="Plain Table 1"/>
    <w:basedOn w:val="TableNormal"/>
    <w:uiPriority w:val="41"/>
    <w:rsid w:val="002A0F5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B03"/>
    <w:rPr>
      <w:kern w:val="0"/>
      <w14:ligatures w14:val="none"/>
    </w:rPr>
  </w:style>
  <w:style w:type="paragraph" w:styleId="Heading1">
    <w:name w:val="heading 1"/>
    <w:basedOn w:val="Normal"/>
    <w:next w:val="Normal"/>
    <w:link w:val="Heading1Char"/>
    <w:qFormat/>
    <w:rsid w:val="0057191E"/>
    <w:pPr>
      <w:keepNext/>
      <w:spacing w:after="0" w:line="240" w:lineRule="auto"/>
      <w:outlineLvl w:val="0"/>
    </w:pPr>
    <w:rPr>
      <w:rFonts w:ascii="Univers" w:eastAsia="Times New Roman" w:hAnsi="Univer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0B0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numbered (a)),List Paragraph1,Ha,Indent Paragraph,Table/Figure Heading,Scriptoria bullet points,Heading3,Bullets,MCHIP_list paragraph,Recommendation,Bullet List,FooterText,Numbered List Paragraph,LIST OF TABLES.,Paragraph"/>
    <w:basedOn w:val="Normal"/>
    <w:link w:val="ListParagraphChar"/>
    <w:uiPriority w:val="34"/>
    <w:qFormat/>
    <w:rsid w:val="00920B03"/>
    <w:pPr>
      <w:ind w:left="720"/>
      <w:contextualSpacing/>
    </w:pPr>
  </w:style>
  <w:style w:type="character" w:customStyle="1" w:styleId="Heading1Char">
    <w:name w:val="Heading 1 Char"/>
    <w:basedOn w:val="DefaultParagraphFont"/>
    <w:link w:val="Heading1"/>
    <w:rsid w:val="0057191E"/>
    <w:rPr>
      <w:rFonts w:ascii="Univers" w:eastAsia="Times New Roman" w:hAnsi="Univers" w:cs="Times New Roman"/>
      <w:b/>
      <w:kern w:val="0"/>
      <w:szCs w:val="24"/>
      <w:lang w:val="en-US"/>
      <w14:ligatures w14:val="none"/>
    </w:rPr>
  </w:style>
  <w:style w:type="character" w:customStyle="1" w:styleId="ListParagraphChar">
    <w:name w:val="List Paragraph Char"/>
    <w:aliases w:val="List Paragraph (numbered (a)) Char,List Paragraph1 Char,Ha Char,Indent Paragraph Char,Table/Figure Heading Char,Scriptoria bullet points Char,Heading3 Char,Bullets Char,MCHIP_list paragraph Char,Recommendation Char,Bullet List Char"/>
    <w:link w:val="ListParagraph"/>
    <w:uiPriority w:val="34"/>
    <w:rsid w:val="0057191E"/>
    <w:rPr>
      <w:kern w:val="0"/>
      <w:lang w:val="en-US"/>
      <w14:ligatures w14:val="none"/>
    </w:rPr>
  </w:style>
  <w:style w:type="paragraph" w:styleId="Header">
    <w:name w:val="header"/>
    <w:basedOn w:val="Normal"/>
    <w:link w:val="HeaderChar"/>
    <w:uiPriority w:val="99"/>
    <w:unhideWhenUsed/>
    <w:rsid w:val="00571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91E"/>
    <w:rPr>
      <w:kern w:val="0"/>
      <w:lang w:val="en-US"/>
      <w14:ligatures w14:val="none"/>
    </w:rPr>
  </w:style>
  <w:style w:type="paragraph" w:styleId="Footer">
    <w:name w:val="footer"/>
    <w:basedOn w:val="Normal"/>
    <w:link w:val="FooterChar"/>
    <w:uiPriority w:val="99"/>
    <w:unhideWhenUsed/>
    <w:rsid w:val="00571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91E"/>
    <w:rPr>
      <w:kern w:val="0"/>
      <w:lang w:val="en-US"/>
      <w14:ligatures w14:val="none"/>
    </w:rPr>
  </w:style>
  <w:style w:type="paragraph" w:styleId="BodyText">
    <w:name w:val="Body Text"/>
    <w:basedOn w:val="Normal"/>
    <w:link w:val="BodyTextChar"/>
    <w:uiPriority w:val="99"/>
    <w:rsid w:val="0057191E"/>
    <w:pPr>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57191E"/>
    <w:rPr>
      <w:rFonts w:ascii="Times New Roman" w:eastAsia="Times New Roman" w:hAnsi="Times New Roman" w:cs="Times New Roman"/>
      <w:kern w:val="0"/>
      <w:sz w:val="24"/>
      <w:szCs w:val="24"/>
      <w:lang w:val="en-US"/>
      <w14:ligatures w14:val="none"/>
    </w:rPr>
  </w:style>
  <w:style w:type="paragraph" w:styleId="BodyText2">
    <w:name w:val="Body Text 2"/>
    <w:basedOn w:val="Normal"/>
    <w:link w:val="BodyText2Char"/>
    <w:rsid w:val="0057191E"/>
    <w:pPr>
      <w:spacing w:after="0" w:line="240" w:lineRule="auto"/>
    </w:pPr>
    <w:rPr>
      <w:rFonts w:ascii="Times New Roman" w:eastAsia="Times New Roman" w:hAnsi="Times New Roman" w:cs="Times New Roman"/>
      <w:sz w:val="18"/>
      <w:szCs w:val="24"/>
    </w:rPr>
  </w:style>
  <w:style w:type="character" w:customStyle="1" w:styleId="BodyText2Char">
    <w:name w:val="Body Text 2 Char"/>
    <w:basedOn w:val="DefaultParagraphFont"/>
    <w:link w:val="BodyText2"/>
    <w:rsid w:val="0057191E"/>
    <w:rPr>
      <w:rFonts w:ascii="Times New Roman" w:eastAsia="Times New Roman" w:hAnsi="Times New Roman" w:cs="Times New Roman"/>
      <w:kern w:val="0"/>
      <w:sz w:val="18"/>
      <w:szCs w:val="24"/>
      <w:lang w:val="en-US"/>
      <w14:ligatures w14:val="none"/>
    </w:rPr>
  </w:style>
  <w:style w:type="paragraph" w:styleId="NoSpacing">
    <w:name w:val="No Spacing"/>
    <w:uiPriority w:val="1"/>
    <w:qFormat/>
    <w:rsid w:val="0057191E"/>
    <w:pPr>
      <w:spacing w:after="0" w:line="240" w:lineRule="auto"/>
    </w:pPr>
    <w:rPr>
      <w:rFonts w:ascii="Calibri" w:eastAsia="Times New Roman" w:hAnsi="Calibri" w:cs="Times New Roman"/>
      <w:kern w:val="0"/>
      <w14:ligatures w14:val="none"/>
    </w:rPr>
  </w:style>
  <w:style w:type="character" w:customStyle="1" w:styleId="BalloonTextChar">
    <w:name w:val="Balloon Text Char"/>
    <w:basedOn w:val="DefaultParagraphFont"/>
    <w:link w:val="BalloonText"/>
    <w:uiPriority w:val="99"/>
    <w:semiHidden/>
    <w:rsid w:val="0057191E"/>
    <w:rPr>
      <w:rFonts w:ascii="Segoe UI" w:hAnsi="Segoe UI" w:cs="Segoe UI"/>
      <w:sz w:val="18"/>
      <w:szCs w:val="18"/>
    </w:rPr>
  </w:style>
  <w:style w:type="paragraph" w:styleId="BalloonText">
    <w:name w:val="Balloon Text"/>
    <w:basedOn w:val="Normal"/>
    <w:link w:val="BalloonTextChar"/>
    <w:uiPriority w:val="99"/>
    <w:semiHidden/>
    <w:unhideWhenUsed/>
    <w:rsid w:val="0057191E"/>
    <w:pPr>
      <w:spacing w:after="0" w:line="240" w:lineRule="auto"/>
    </w:pPr>
    <w:rPr>
      <w:rFonts w:ascii="Segoe UI" w:hAnsi="Segoe UI" w:cs="Segoe UI"/>
      <w:kern w:val="2"/>
      <w:sz w:val="18"/>
      <w:szCs w:val="18"/>
      <w14:ligatures w14:val="standardContextual"/>
    </w:rPr>
  </w:style>
  <w:style w:type="character" w:customStyle="1" w:styleId="BalloonTextChar1">
    <w:name w:val="Balloon Text Char1"/>
    <w:basedOn w:val="DefaultParagraphFont"/>
    <w:uiPriority w:val="99"/>
    <w:semiHidden/>
    <w:rsid w:val="0057191E"/>
    <w:rPr>
      <w:rFonts w:ascii="Segoe UI" w:hAnsi="Segoe UI" w:cs="Segoe UI"/>
      <w:kern w:val="0"/>
      <w:sz w:val="18"/>
      <w:szCs w:val="18"/>
      <w:lang w:val="en-US"/>
      <w14:ligatures w14:val="none"/>
    </w:rPr>
  </w:style>
  <w:style w:type="paragraph" w:customStyle="1" w:styleId="msonormal0">
    <w:name w:val="msonormal"/>
    <w:basedOn w:val="Normal"/>
    <w:rsid w:val="005719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571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85">
    <w:name w:val="xl85"/>
    <w:basedOn w:val="Normal"/>
    <w:rsid w:val="00571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24"/>
      <w:szCs w:val="24"/>
    </w:rPr>
  </w:style>
  <w:style w:type="paragraph" w:customStyle="1" w:styleId="xl86">
    <w:name w:val="xl86"/>
    <w:basedOn w:val="Normal"/>
    <w:rsid w:val="00571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87">
    <w:name w:val="xl87"/>
    <w:basedOn w:val="Normal"/>
    <w:rsid w:val="00571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24"/>
      <w:szCs w:val="24"/>
    </w:rPr>
  </w:style>
  <w:style w:type="paragraph" w:customStyle="1" w:styleId="xl88">
    <w:name w:val="xl88"/>
    <w:basedOn w:val="Normal"/>
    <w:rsid w:val="00571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color w:val="000000"/>
      <w:sz w:val="24"/>
      <w:szCs w:val="24"/>
    </w:rPr>
  </w:style>
  <w:style w:type="paragraph" w:customStyle="1" w:styleId="xl89">
    <w:name w:val="xl89"/>
    <w:basedOn w:val="Normal"/>
    <w:rsid w:val="00571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90">
    <w:name w:val="xl90"/>
    <w:basedOn w:val="Normal"/>
    <w:rsid w:val="00571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91">
    <w:name w:val="xl91"/>
    <w:basedOn w:val="Normal"/>
    <w:rsid w:val="00571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rPr>
  </w:style>
  <w:style w:type="paragraph" w:customStyle="1" w:styleId="xl92">
    <w:name w:val="xl92"/>
    <w:basedOn w:val="Normal"/>
    <w:rsid w:val="005719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Narrow" w:eastAsia="Times New Roman" w:hAnsi="Arial Narrow" w:cs="Times New Roman"/>
      <w:sz w:val="24"/>
      <w:szCs w:val="24"/>
    </w:rPr>
  </w:style>
  <w:style w:type="paragraph" w:customStyle="1" w:styleId="xl93">
    <w:name w:val="xl93"/>
    <w:basedOn w:val="Normal"/>
    <w:rsid w:val="00571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94">
    <w:name w:val="xl94"/>
    <w:basedOn w:val="Normal"/>
    <w:rsid w:val="0057191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Arial Narrow" w:eastAsia="Times New Roman" w:hAnsi="Arial Narrow" w:cs="Times New Roman"/>
      <w:b/>
      <w:bCs/>
      <w:sz w:val="24"/>
      <w:szCs w:val="24"/>
    </w:rPr>
  </w:style>
  <w:style w:type="paragraph" w:customStyle="1" w:styleId="xl95">
    <w:name w:val="xl95"/>
    <w:basedOn w:val="Normal"/>
    <w:rsid w:val="0057191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Narrow" w:eastAsia="Times New Roman" w:hAnsi="Arial Narrow" w:cs="Times New Roman"/>
      <w:b/>
      <w:bCs/>
      <w:sz w:val="24"/>
      <w:szCs w:val="24"/>
    </w:rPr>
  </w:style>
  <w:style w:type="paragraph" w:customStyle="1" w:styleId="xl96">
    <w:name w:val="xl96"/>
    <w:basedOn w:val="Normal"/>
    <w:rsid w:val="0057191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Narrow" w:eastAsia="Times New Roman" w:hAnsi="Arial Narrow" w:cs="Times New Roman"/>
      <w:b/>
      <w:bCs/>
      <w:color w:val="000000"/>
      <w:sz w:val="24"/>
      <w:szCs w:val="24"/>
    </w:rPr>
  </w:style>
  <w:style w:type="paragraph" w:customStyle="1" w:styleId="xl97">
    <w:name w:val="xl97"/>
    <w:basedOn w:val="Normal"/>
    <w:rsid w:val="0057191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Arial Narrow" w:eastAsia="Times New Roman" w:hAnsi="Arial Narrow" w:cs="Times New Roman"/>
      <w:b/>
      <w:bCs/>
      <w:color w:val="000000"/>
      <w:sz w:val="24"/>
      <w:szCs w:val="24"/>
    </w:rPr>
  </w:style>
  <w:style w:type="paragraph" w:customStyle="1" w:styleId="xl98">
    <w:name w:val="xl98"/>
    <w:basedOn w:val="Normal"/>
    <w:rsid w:val="0057191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rFonts w:ascii="Arial Narrow" w:eastAsia="Times New Roman" w:hAnsi="Arial Narrow" w:cs="Times New Roman"/>
      <w:b/>
      <w:bCs/>
      <w:sz w:val="24"/>
      <w:szCs w:val="24"/>
    </w:rPr>
  </w:style>
  <w:style w:type="paragraph" w:customStyle="1" w:styleId="xl99">
    <w:name w:val="xl99"/>
    <w:basedOn w:val="Normal"/>
    <w:rsid w:val="0057191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rFonts w:ascii="Arial Narrow" w:eastAsia="Times New Roman" w:hAnsi="Arial Narrow" w:cs="Times New Roman"/>
      <w:b/>
      <w:bCs/>
      <w:color w:val="000000"/>
      <w:sz w:val="24"/>
      <w:szCs w:val="24"/>
    </w:rPr>
  </w:style>
  <w:style w:type="paragraph" w:customStyle="1" w:styleId="xl100">
    <w:name w:val="xl100"/>
    <w:basedOn w:val="Normal"/>
    <w:rsid w:val="0057191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Arial Narrow" w:eastAsia="Times New Roman" w:hAnsi="Arial Narrow" w:cs="Times New Roman"/>
      <w:b/>
      <w:bCs/>
      <w:sz w:val="24"/>
      <w:szCs w:val="24"/>
    </w:rPr>
  </w:style>
  <w:style w:type="paragraph" w:customStyle="1" w:styleId="xl101">
    <w:name w:val="xl101"/>
    <w:basedOn w:val="Normal"/>
    <w:rsid w:val="00571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24"/>
      <w:szCs w:val="24"/>
    </w:rPr>
  </w:style>
  <w:style w:type="paragraph" w:customStyle="1" w:styleId="xl102">
    <w:name w:val="xl102"/>
    <w:basedOn w:val="Normal"/>
    <w:rsid w:val="00571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color w:val="000000"/>
      <w:sz w:val="24"/>
      <w:szCs w:val="24"/>
    </w:rPr>
  </w:style>
  <w:style w:type="paragraph" w:customStyle="1" w:styleId="xl103">
    <w:name w:val="xl103"/>
    <w:basedOn w:val="Normal"/>
    <w:rsid w:val="0057191E"/>
    <w:pPr>
      <w:spacing w:before="100" w:beforeAutospacing="1" w:after="100" w:afterAutospacing="1" w:line="240" w:lineRule="auto"/>
    </w:pPr>
    <w:rPr>
      <w:rFonts w:ascii="Arial Narrow" w:eastAsia="Times New Roman" w:hAnsi="Arial Narrow" w:cs="Times New Roman"/>
      <w:sz w:val="24"/>
      <w:szCs w:val="24"/>
    </w:rPr>
  </w:style>
  <w:style w:type="paragraph" w:customStyle="1" w:styleId="xl104">
    <w:name w:val="xl104"/>
    <w:basedOn w:val="Normal"/>
    <w:rsid w:val="00571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05">
    <w:name w:val="xl105"/>
    <w:basedOn w:val="Normal"/>
    <w:rsid w:val="00571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24"/>
      <w:szCs w:val="24"/>
    </w:rPr>
  </w:style>
  <w:style w:type="paragraph" w:customStyle="1" w:styleId="xl106">
    <w:name w:val="xl106"/>
    <w:basedOn w:val="Normal"/>
    <w:rsid w:val="0057191E"/>
    <w:pPr>
      <w:spacing w:before="100" w:beforeAutospacing="1" w:after="100" w:afterAutospacing="1" w:line="240" w:lineRule="auto"/>
      <w:jc w:val="right"/>
    </w:pPr>
    <w:rPr>
      <w:rFonts w:ascii="Arial Narrow" w:eastAsia="Times New Roman" w:hAnsi="Arial Narrow" w:cs="Times New Roman"/>
      <w:sz w:val="24"/>
      <w:szCs w:val="24"/>
    </w:rPr>
  </w:style>
  <w:style w:type="paragraph" w:customStyle="1" w:styleId="xl107">
    <w:name w:val="xl107"/>
    <w:basedOn w:val="Normal"/>
    <w:rsid w:val="0057191E"/>
    <w:pPr>
      <w:spacing w:before="100" w:beforeAutospacing="1" w:after="100" w:afterAutospacing="1" w:line="240" w:lineRule="auto"/>
      <w:jc w:val="right"/>
    </w:pPr>
    <w:rPr>
      <w:rFonts w:ascii="Arial Narrow" w:eastAsia="Times New Roman" w:hAnsi="Arial Narrow" w:cs="Times New Roman"/>
      <w:sz w:val="24"/>
      <w:szCs w:val="24"/>
    </w:rPr>
  </w:style>
  <w:style w:type="paragraph" w:customStyle="1" w:styleId="xl108">
    <w:name w:val="xl108"/>
    <w:basedOn w:val="Normal"/>
    <w:rsid w:val="005719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rPr>
  </w:style>
  <w:style w:type="paragraph" w:customStyle="1" w:styleId="xl109">
    <w:name w:val="xl109"/>
    <w:basedOn w:val="Normal"/>
    <w:rsid w:val="005719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110">
    <w:name w:val="xl110"/>
    <w:basedOn w:val="Normal"/>
    <w:rsid w:val="005719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rPr>
  </w:style>
  <w:style w:type="paragraph" w:customStyle="1" w:styleId="xl111">
    <w:name w:val="xl111"/>
    <w:basedOn w:val="Normal"/>
    <w:rsid w:val="005719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Narrow" w:eastAsia="Times New Roman" w:hAnsi="Arial Narrow" w:cs="Times New Roman"/>
      <w:sz w:val="24"/>
      <w:szCs w:val="24"/>
    </w:rPr>
  </w:style>
  <w:style w:type="paragraph" w:customStyle="1" w:styleId="xl112">
    <w:name w:val="xl112"/>
    <w:basedOn w:val="Normal"/>
    <w:rsid w:val="00571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13">
    <w:name w:val="xl113"/>
    <w:basedOn w:val="Normal"/>
    <w:rsid w:val="0057191E"/>
    <w:pPr>
      <w:pBdr>
        <w:top w:val="single" w:sz="4" w:space="0" w:color="auto"/>
        <w:left w:val="single" w:sz="4" w:space="0" w:color="auto"/>
        <w:bottom w:val="single" w:sz="4" w:space="0" w:color="auto"/>
        <w:right w:val="single" w:sz="4" w:space="0" w:color="auto"/>
      </w:pBdr>
      <w:shd w:val="clear" w:color="000000" w:fill="948A54"/>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114">
    <w:name w:val="xl114"/>
    <w:basedOn w:val="Normal"/>
    <w:rsid w:val="0057191E"/>
    <w:pPr>
      <w:pBdr>
        <w:top w:val="single" w:sz="4" w:space="0" w:color="auto"/>
        <w:left w:val="single" w:sz="4" w:space="0" w:color="auto"/>
        <w:bottom w:val="single" w:sz="4" w:space="0" w:color="auto"/>
        <w:right w:val="single" w:sz="4" w:space="0" w:color="auto"/>
      </w:pBdr>
      <w:shd w:val="clear" w:color="000000" w:fill="948A54"/>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115">
    <w:name w:val="xl115"/>
    <w:basedOn w:val="Normal"/>
    <w:rsid w:val="0057191E"/>
    <w:pPr>
      <w:pBdr>
        <w:top w:val="single" w:sz="4" w:space="0" w:color="auto"/>
        <w:left w:val="single" w:sz="4" w:space="0" w:color="auto"/>
        <w:bottom w:val="single" w:sz="4" w:space="0" w:color="auto"/>
        <w:right w:val="single" w:sz="4" w:space="0" w:color="auto"/>
      </w:pBdr>
      <w:shd w:val="clear" w:color="000000" w:fill="948A54"/>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116">
    <w:name w:val="xl116"/>
    <w:basedOn w:val="Normal"/>
    <w:rsid w:val="0057191E"/>
    <w:pPr>
      <w:shd w:val="clear" w:color="000000" w:fill="948A54"/>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117">
    <w:name w:val="xl117"/>
    <w:basedOn w:val="Normal"/>
    <w:rsid w:val="0057191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styleId="Caption">
    <w:name w:val="caption"/>
    <w:basedOn w:val="Normal"/>
    <w:next w:val="Normal"/>
    <w:uiPriority w:val="35"/>
    <w:unhideWhenUsed/>
    <w:qFormat/>
    <w:rsid w:val="0057191E"/>
    <w:pPr>
      <w:spacing w:after="200" w:line="240" w:lineRule="auto"/>
    </w:pPr>
    <w:rPr>
      <w:b/>
      <w:bCs/>
      <w:color w:val="4472C4" w:themeColor="accent1"/>
      <w:sz w:val="18"/>
      <w:szCs w:val="18"/>
    </w:rPr>
  </w:style>
  <w:style w:type="table" w:customStyle="1" w:styleId="PlainTable1">
    <w:name w:val="Plain Table 1"/>
    <w:basedOn w:val="TableNormal"/>
    <w:uiPriority w:val="41"/>
    <w:rsid w:val="002A0F5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7330">
      <w:bodyDiv w:val="1"/>
      <w:marLeft w:val="0"/>
      <w:marRight w:val="0"/>
      <w:marTop w:val="0"/>
      <w:marBottom w:val="0"/>
      <w:divBdr>
        <w:top w:val="none" w:sz="0" w:space="0" w:color="auto"/>
        <w:left w:val="none" w:sz="0" w:space="0" w:color="auto"/>
        <w:bottom w:val="none" w:sz="0" w:space="0" w:color="auto"/>
        <w:right w:val="none" w:sz="0" w:space="0" w:color="auto"/>
      </w:divBdr>
    </w:div>
    <w:div w:id="210002158">
      <w:bodyDiv w:val="1"/>
      <w:marLeft w:val="0"/>
      <w:marRight w:val="0"/>
      <w:marTop w:val="0"/>
      <w:marBottom w:val="0"/>
      <w:divBdr>
        <w:top w:val="none" w:sz="0" w:space="0" w:color="auto"/>
        <w:left w:val="none" w:sz="0" w:space="0" w:color="auto"/>
        <w:bottom w:val="none" w:sz="0" w:space="0" w:color="auto"/>
        <w:right w:val="none" w:sz="0" w:space="0" w:color="auto"/>
      </w:divBdr>
    </w:div>
    <w:div w:id="235014823">
      <w:bodyDiv w:val="1"/>
      <w:marLeft w:val="0"/>
      <w:marRight w:val="0"/>
      <w:marTop w:val="0"/>
      <w:marBottom w:val="0"/>
      <w:divBdr>
        <w:top w:val="none" w:sz="0" w:space="0" w:color="auto"/>
        <w:left w:val="none" w:sz="0" w:space="0" w:color="auto"/>
        <w:bottom w:val="none" w:sz="0" w:space="0" w:color="auto"/>
        <w:right w:val="none" w:sz="0" w:space="0" w:color="auto"/>
      </w:divBdr>
    </w:div>
    <w:div w:id="335544369">
      <w:bodyDiv w:val="1"/>
      <w:marLeft w:val="0"/>
      <w:marRight w:val="0"/>
      <w:marTop w:val="0"/>
      <w:marBottom w:val="0"/>
      <w:divBdr>
        <w:top w:val="none" w:sz="0" w:space="0" w:color="auto"/>
        <w:left w:val="none" w:sz="0" w:space="0" w:color="auto"/>
        <w:bottom w:val="none" w:sz="0" w:space="0" w:color="auto"/>
        <w:right w:val="none" w:sz="0" w:space="0" w:color="auto"/>
      </w:divBdr>
    </w:div>
    <w:div w:id="406608474">
      <w:bodyDiv w:val="1"/>
      <w:marLeft w:val="0"/>
      <w:marRight w:val="0"/>
      <w:marTop w:val="0"/>
      <w:marBottom w:val="0"/>
      <w:divBdr>
        <w:top w:val="none" w:sz="0" w:space="0" w:color="auto"/>
        <w:left w:val="none" w:sz="0" w:space="0" w:color="auto"/>
        <w:bottom w:val="none" w:sz="0" w:space="0" w:color="auto"/>
        <w:right w:val="none" w:sz="0" w:space="0" w:color="auto"/>
      </w:divBdr>
    </w:div>
    <w:div w:id="449856664">
      <w:bodyDiv w:val="1"/>
      <w:marLeft w:val="0"/>
      <w:marRight w:val="0"/>
      <w:marTop w:val="0"/>
      <w:marBottom w:val="0"/>
      <w:divBdr>
        <w:top w:val="none" w:sz="0" w:space="0" w:color="auto"/>
        <w:left w:val="none" w:sz="0" w:space="0" w:color="auto"/>
        <w:bottom w:val="none" w:sz="0" w:space="0" w:color="auto"/>
        <w:right w:val="none" w:sz="0" w:space="0" w:color="auto"/>
      </w:divBdr>
    </w:div>
    <w:div w:id="1357269176">
      <w:bodyDiv w:val="1"/>
      <w:marLeft w:val="0"/>
      <w:marRight w:val="0"/>
      <w:marTop w:val="0"/>
      <w:marBottom w:val="0"/>
      <w:divBdr>
        <w:top w:val="none" w:sz="0" w:space="0" w:color="auto"/>
        <w:left w:val="none" w:sz="0" w:space="0" w:color="auto"/>
        <w:bottom w:val="none" w:sz="0" w:space="0" w:color="auto"/>
        <w:right w:val="none" w:sz="0" w:space="0" w:color="auto"/>
      </w:divBdr>
    </w:div>
    <w:div w:id="1401101210">
      <w:bodyDiv w:val="1"/>
      <w:marLeft w:val="0"/>
      <w:marRight w:val="0"/>
      <w:marTop w:val="0"/>
      <w:marBottom w:val="0"/>
      <w:divBdr>
        <w:top w:val="none" w:sz="0" w:space="0" w:color="auto"/>
        <w:left w:val="none" w:sz="0" w:space="0" w:color="auto"/>
        <w:bottom w:val="none" w:sz="0" w:space="0" w:color="auto"/>
        <w:right w:val="none" w:sz="0" w:space="0" w:color="auto"/>
      </w:divBdr>
    </w:div>
    <w:div w:id="1843469146">
      <w:bodyDiv w:val="1"/>
      <w:marLeft w:val="0"/>
      <w:marRight w:val="0"/>
      <w:marTop w:val="0"/>
      <w:marBottom w:val="0"/>
      <w:divBdr>
        <w:top w:val="none" w:sz="0" w:space="0" w:color="auto"/>
        <w:left w:val="none" w:sz="0" w:space="0" w:color="auto"/>
        <w:bottom w:val="none" w:sz="0" w:space="0" w:color="auto"/>
        <w:right w:val="none" w:sz="0" w:space="0" w:color="auto"/>
      </w:divBdr>
    </w:div>
    <w:div w:id="210889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C:\Users\Admin\Desktop\New%20Microsoft%20Excel%20Worksheet%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Sheet1!$E$1:$N$2</c:f>
              <c:multiLvlStrCache>
                <c:ptCount val="10"/>
                <c:lvl>
                  <c:pt idx="0">
                    <c:v>Budget</c:v>
                  </c:pt>
                  <c:pt idx="1">
                    <c:v>Actual</c:v>
                  </c:pt>
                  <c:pt idx="2">
                    <c:v>Budget</c:v>
                  </c:pt>
                  <c:pt idx="3">
                    <c:v>Actual</c:v>
                  </c:pt>
                  <c:pt idx="4">
                    <c:v>Budget</c:v>
                  </c:pt>
                  <c:pt idx="5">
                    <c:v>Actual</c:v>
                  </c:pt>
                  <c:pt idx="6">
                    <c:v>Budget</c:v>
                  </c:pt>
                  <c:pt idx="7">
                    <c:v>Actual</c:v>
                  </c:pt>
                  <c:pt idx="8">
                    <c:v>Budget</c:v>
                  </c:pt>
                  <c:pt idx="9">
                    <c:v>Actual</c:v>
                  </c:pt>
                </c:lvl>
                <c:lvl>
                  <c:pt idx="0">
                    <c:v>2020/2021</c:v>
                  </c:pt>
                  <c:pt idx="2">
                    <c:v>2021/2022</c:v>
                  </c:pt>
                  <c:pt idx="4">
                    <c:v>2022/2023</c:v>
                  </c:pt>
                  <c:pt idx="6">
                    <c:v>2023/2024</c:v>
                  </c:pt>
                  <c:pt idx="8">
                    <c:v>2024/2025</c:v>
                  </c:pt>
                </c:lvl>
              </c:multiLvlStrCache>
            </c:multiLvlStrRef>
          </c:cat>
          <c:val>
            <c:numRef>
              <c:f>Sheet1!$E$3:$N$3</c:f>
              <c:numCache>
                <c:formatCode>#,##0</c:formatCode>
                <c:ptCount val="10"/>
                <c:pt idx="0">
                  <c:v>359998</c:v>
                </c:pt>
                <c:pt idx="1">
                  <c:v>214529</c:v>
                </c:pt>
                <c:pt idx="2">
                  <c:v>254770</c:v>
                </c:pt>
                <c:pt idx="3">
                  <c:v>172631</c:v>
                </c:pt>
                <c:pt idx="4">
                  <c:v>254770</c:v>
                </c:pt>
                <c:pt idx="5">
                  <c:v>207701</c:v>
                </c:pt>
                <c:pt idx="6">
                  <c:v>375343</c:v>
                </c:pt>
                <c:pt idx="7">
                  <c:v>276202</c:v>
                </c:pt>
                <c:pt idx="8">
                  <c:v>553235</c:v>
                </c:pt>
              </c:numCache>
            </c:numRef>
          </c:val>
          <c:extLst xmlns:c16r2="http://schemas.microsoft.com/office/drawing/2015/06/chart">
            <c:ext xmlns:c16="http://schemas.microsoft.com/office/drawing/2014/chart" uri="{C3380CC4-5D6E-409C-BE32-E72D297353CC}">
              <c16:uniqueId val="{00000000-13C2-434F-BD2B-921F2C05A01C}"/>
            </c:ext>
          </c:extLst>
        </c:ser>
        <c:dLbls>
          <c:dLblPos val="outEnd"/>
          <c:showLegendKey val="0"/>
          <c:showVal val="1"/>
          <c:showCatName val="0"/>
          <c:showSerName val="0"/>
          <c:showPercent val="0"/>
          <c:showBubbleSize val="0"/>
        </c:dLbls>
        <c:gapWidth val="219"/>
        <c:overlap val="-27"/>
        <c:axId val="54703232"/>
        <c:axId val="69406080"/>
      </c:barChart>
      <c:catAx>
        <c:axId val="54703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406080"/>
        <c:crosses val="autoZero"/>
        <c:auto val="1"/>
        <c:lblAlgn val="ctr"/>
        <c:lblOffset val="100"/>
        <c:noMultiLvlLbl val="0"/>
      </c:catAx>
      <c:valAx>
        <c:axId val="694060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03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B5312-4C41-4674-946B-DF0636DD1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4105</Words>
  <Characters>23401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Planner</dc:creator>
  <cp:lastModifiedBy>Budaka district</cp:lastModifiedBy>
  <cp:revision>2</cp:revision>
  <cp:lastPrinted>2022-06-28T21:23:00Z</cp:lastPrinted>
  <dcterms:created xsi:type="dcterms:W3CDTF">2022-06-28T21:49:00Z</dcterms:created>
  <dcterms:modified xsi:type="dcterms:W3CDTF">2022-06-28T21:49:00Z</dcterms:modified>
</cp:coreProperties>
</file>